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0A7D" w14:textId="2D8FD745" w:rsidR="00DB7B05" w:rsidRDefault="00DB7B05" w:rsidP="000F54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F548D">
        <w:rPr>
          <w:rStyle w:val="normaltextrun"/>
          <w:b/>
          <w:bCs/>
          <w:color w:val="000000"/>
        </w:rPr>
        <w:t xml:space="preserve">Effective and Positive Communication Among Parents and </w:t>
      </w:r>
      <w:r w:rsidR="000F548D">
        <w:rPr>
          <w:rStyle w:val="normaltextrun"/>
          <w:b/>
          <w:bCs/>
          <w:color w:val="000000"/>
        </w:rPr>
        <w:t xml:space="preserve">School </w:t>
      </w:r>
      <w:r w:rsidRPr="000F548D">
        <w:rPr>
          <w:rStyle w:val="normaltextrun"/>
          <w:b/>
          <w:bCs/>
          <w:color w:val="000000"/>
        </w:rPr>
        <w:t xml:space="preserve">Staff </w:t>
      </w:r>
    </w:p>
    <w:p w14:paraId="22DA671E" w14:textId="2FB2B833" w:rsidR="000F548D" w:rsidRDefault="000F548D" w:rsidP="000F54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74F43E8F" w14:textId="17402127" w:rsidR="00DB7B05" w:rsidRDefault="7708A121" w:rsidP="447BEF3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3FDBC186">
        <w:rPr>
          <w:rStyle w:val="normaltextrun"/>
          <w:color w:val="000000" w:themeColor="text1"/>
        </w:rPr>
        <w:t>High quality e</w:t>
      </w:r>
      <w:r w:rsidR="70A1C273" w:rsidRPr="3FDBC186">
        <w:rPr>
          <w:rStyle w:val="normaltextrun"/>
          <w:color w:val="000000" w:themeColor="text1"/>
        </w:rPr>
        <w:t>ducational services for youth and adults with disabilities</w:t>
      </w:r>
      <w:r w:rsidRPr="3FDBC186">
        <w:rPr>
          <w:rStyle w:val="normaltextrun"/>
          <w:color w:val="000000" w:themeColor="text1"/>
        </w:rPr>
        <w:t xml:space="preserve"> </w:t>
      </w:r>
      <w:proofErr w:type="gramStart"/>
      <w:r w:rsidRPr="3FDBC186">
        <w:rPr>
          <w:rStyle w:val="normaltextrun"/>
          <w:color w:val="000000" w:themeColor="text1"/>
        </w:rPr>
        <w:t>depend</w:t>
      </w:r>
      <w:r w:rsidR="118A64C9" w:rsidRPr="3FDBC186">
        <w:rPr>
          <w:rStyle w:val="normaltextrun"/>
          <w:color w:val="000000" w:themeColor="text1"/>
        </w:rPr>
        <w:t>s</w:t>
      </w:r>
      <w:proofErr w:type="gramEnd"/>
      <w:r w:rsidRPr="3FDBC186">
        <w:rPr>
          <w:rStyle w:val="normaltextrun"/>
          <w:color w:val="000000" w:themeColor="text1"/>
        </w:rPr>
        <w:t xml:space="preserve"> upon </w:t>
      </w:r>
      <w:r w:rsidR="70A1C273" w:rsidRPr="3FDBC186">
        <w:rPr>
          <w:rStyle w:val="normaltextrun"/>
          <w:color w:val="000000" w:themeColor="text1"/>
        </w:rPr>
        <w:t>collaborative planning among team members.</w:t>
      </w:r>
      <w:r w:rsidR="36D75A8F" w:rsidRPr="3FDBC186">
        <w:rPr>
          <w:rStyle w:val="normaltextrun"/>
          <w:color w:val="000000" w:themeColor="text1"/>
        </w:rPr>
        <w:t xml:space="preserve"> This can be achieved through continuous, effective communication between all parties whenever </w:t>
      </w:r>
      <w:bookmarkStart w:id="0" w:name="_Int_7jnbxHdd"/>
      <w:r w:rsidR="36D75A8F" w:rsidRPr="3FDBC186">
        <w:rPr>
          <w:rStyle w:val="normaltextrun"/>
          <w:color w:val="000000" w:themeColor="text1"/>
        </w:rPr>
        <w:t xml:space="preserve">new </w:t>
      </w:r>
      <w:r w:rsidR="15BD438D" w:rsidRPr="3FDBC186">
        <w:rPr>
          <w:rStyle w:val="normaltextrun"/>
          <w:color w:val="000000" w:themeColor="text1"/>
        </w:rPr>
        <w:t>information</w:t>
      </w:r>
      <w:bookmarkEnd w:id="0"/>
      <w:r w:rsidR="36D75A8F" w:rsidRPr="3FDBC186">
        <w:rPr>
          <w:rStyle w:val="normaltextrun"/>
          <w:color w:val="000000" w:themeColor="text1"/>
        </w:rPr>
        <w:t xml:space="preserve"> or situations arise.</w:t>
      </w:r>
      <w:r w:rsidR="70A1C273" w:rsidRPr="3FDBC186">
        <w:rPr>
          <w:rStyle w:val="normaltextrun"/>
          <w:color w:val="000000" w:themeColor="text1"/>
        </w:rPr>
        <w:t xml:space="preserve"> Transition from school to adult life requires such planning as team members develop and implement Transition Individualized Education Plans (IEPs).  The intent is for students and parents/caregivers </w:t>
      </w:r>
      <w:r w:rsidR="5949F16C" w:rsidRPr="3FDBC186">
        <w:rPr>
          <w:rStyle w:val="normaltextrun"/>
          <w:color w:val="000000" w:themeColor="text1"/>
        </w:rPr>
        <w:t xml:space="preserve">to be equal partners. Unfortunately, they </w:t>
      </w:r>
      <w:r w:rsidR="70A1C273" w:rsidRPr="3FDBC186">
        <w:rPr>
          <w:rStyle w:val="normaltextrun"/>
          <w:color w:val="000000" w:themeColor="text1"/>
        </w:rPr>
        <w:t>are often marginalized</w:t>
      </w:r>
      <w:r w:rsidR="5949F16C" w:rsidRPr="3FDBC186">
        <w:rPr>
          <w:rStyle w:val="normaltextrun"/>
          <w:color w:val="000000" w:themeColor="text1"/>
        </w:rPr>
        <w:t xml:space="preserve"> and disempowered.  The following are keys to effective and positive communication.</w:t>
      </w:r>
    </w:p>
    <w:p w14:paraId="7872BACC" w14:textId="647516D3" w:rsidR="00AD1EE1" w:rsidRDefault="00AD1EE1" w:rsidP="00DB7B0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AF97A16" w14:textId="6B0616D6" w:rsidR="00AD1EE1" w:rsidRDefault="00AD1EE1" w:rsidP="00DB7B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Knowledge is Power</w:t>
      </w:r>
    </w:p>
    <w:p w14:paraId="2F44890B" w14:textId="7D63F29B" w:rsidR="00DB1BBB" w:rsidRPr="00DB1BBB" w:rsidRDefault="00B52447" w:rsidP="00DB1BB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color w:val="000000"/>
        </w:rPr>
        <w:t xml:space="preserve">Students and </w:t>
      </w:r>
      <w:r w:rsidR="00AD1EE1" w:rsidRPr="000F548D">
        <w:rPr>
          <w:rStyle w:val="normaltextrun"/>
          <w:color w:val="000000"/>
        </w:rPr>
        <w:t>parents</w:t>
      </w:r>
      <w:r>
        <w:rPr>
          <w:rStyle w:val="normaltextrun"/>
          <w:color w:val="000000"/>
        </w:rPr>
        <w:t>/caregivers need information and resources to know</w:t>
      </w:r>
      <w:r w:rsidR="00AD1EE1" w:rsidRPr="000F548D">
        <w:rPr>
          <w:rStyle w:val="normaltextrun"/>
          <w:color w:val="000000"/>
        </w:rPr>
        <w:t xml:space="preserve"> their </w:t>
      </w:r>
      <w:r>
        <w:rPr>
          <w:rStyle w:val="normaltextrun"/>
          <w:color w:val="000000"/>
        </w:rPr>
        <w:t xml:space="preserve">legal </w:t>
      </w:r>
      <w:r w:rsidR="00AD1EE1" w:rsidRPr="000F548D">
        <w:rPr>
          <w:rStyle w:val="normaltextrun"/>
          <w:color w:val="000000"/>
        </w:rPr>
        <w:t>rights</w:t>
      </w:r>
      <w:r>
        <w:rPr>
          <w:rStyle w:val="normaltextrun"/>
          <w:color w:val="000000"/>
        </w:rPr>
        <w:t xml:space="preserve"> and to understand the often complex and confusing service system</w:t>
      </w:r>
      <w:r w:rsidR="00AD1EE1" w:rsidRPr="000F548D">
        <w:rPr>
          <w:rStyle w:val="normaltextrun"/>
          <w:color w:val="000000"/>
        </w:rPr>
        <w:t xml:space="preserve">. </w:t>
      </w:r>
    </w:p>
    <w:p w14:paraId="63A6F87D" w14:textId="7E0209F2" w:rsidR="00AD1EE1" w:rsidRDefault="76C6F91A" w:rsidP="00DB1BB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2CDBAC5C">
        <w:rPr>
          <w:rStyle w:val="normaltextrun"/>
          <w:color w:val="000000" w:themeColor="text1"/>
        </w:rPr>
        <w:t xml:space="preserve">School personnel and disability rights/advocacy organizations should provide early and ongoing information in multiple formats so families can </w:t>
      </w:r>
      <w:r w:rsidR="2F9255BF" w:rsidRPr="2CDBAC5C">
        <w:rPr>
          <w:rStyle w:val="normaltextrun"/>
          <w:color w:val="000000" w:themeColor="text1"/>
        </w:rPr>
        <w:t xml:space="preserve">be equal partners and </w:t>
      </w:r>
      <w:r w:rsidRPr="2CDBAC5C">
        <w:rPr>
          <w:rStyle w:val="normaltextrun"/>
          <w:color w:val="000000" w:themeColor="text1"/>
        </w:rPr>
        <w:t>advocate for what they need and want.</w:t>
      </w:r>
    </w:p>
    <w:p w14:paraId="70F2E3AC" w14:textId="2CB2A944" w:rsidR="00AD1EE1" w:rsidRDefault="347E9056" w:rsidP="4B8CB26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4B8CB268">
        <w:rPr>
          <w:rStyle w:val="normaltextrun"/>
          <w:color w:val="000000" w:themeColor="text1"/>
        </w:rPr>
        <w:t xml:space="preserve">Students should be consulted on what it is that they want to do with their own lives, and from there the team can work together to empower the </w:t>
      </w:r>
      <w:proofErr w:type="gramStart"/>
      <w:r w:rsidRPr="4B8CB268">
        <w:rPr>
          <w:rStyle w:val="normaltextrun"/>
          <w:color w:val="000000" w:themeColor="text1"/>
        </w:rPr>
        <w:t>student</w:t>
      </w:r>
      <w:proofErr w:type="gramEnd"/>
      <w:r w:rsidRPr="4B8CB268">
        <w:rPr>
          <w:rStyle w:val="normaltextrun"/>
          <w:color w:val="000000" w:themeColor="text1"/>
        </w:rPr>
        <w:t xml:space="preserve"> to achieve their </w:t>
      </w:r>
      <w:r w:rsidR="33A5FA6B" w:rsidRPr="4B8CB268">
        <w:rPr>
          <w:rStyle w:val="normaltextrun"/>
          <w:color w:val="000000" w:themeColor="text1"/>
        </w:rPr>
        <w:t>best</w:t>
      </w:r>
      <w:r w:rsidRPr="4B8CB268">
        <w:rPr>
          <w:rStyle w:val="normaltextrun"/>
          <w:color w:val="000000" w:themeColor="text1"/>
        </w:rPr>
        <w:t xml:space="preserve"> life. </w:t>
      </w:r>
    </w:p>
    <w:p w14:paraId="149D96C6" w14:textId="2CF2F5A9" w:rsidR="00AD1EE1" w:rsidRDefault="521E6977" w:rsidP="2CDBAC5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highlight w:val="yellow"/>
        </w:rPr>
      </w:pPr>
      <w:r w:rsidRPr="4B8CB268">
        <w:rPr>
          <w:rStyle w:val="normaltextrun"/>
          <w:color w:val="000000" w:themeColor="text1"/>
        </w:rPr>
        <w:t>I</w:t>
      </w:r>
      <w:r w:rsidR="5558A57C" w:rsidRPr="4B8CB268">
        <w:rPr>
          <w:rStyle w:val="normaltextrun"/>
          <w:color w:val="000000" w:themeColor="text1"/>
        </w:rPr>
        <w:t xml:space="preserve">ndependent living and self-determination should be discussed early and often. </w:t>
      </w:r>
    </w:p>
    <w:p w14:paraId="1612BFE6" w14:textId="4403070A" w:rsidR="00AD1EE1" w:rsidRDefault="00AD1EE1" w:rsidP="2CDBAC5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</w:p>
    <w:p w14:paraId="40F8850F" w14:textId="683E4B37" w:rsidR="00AD1EE1" w:rsidRDefault="4DD2EAF6" w:rsidP="2CDBAC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  <w:r w:rsidRPr="2CDBAC5C">
        <w:rPr>
          <w:rStyle w:val="normaltextrun"/>
          <w:b/>
          <w:bCs/>
          <w:color w:val="000000" w:themeColor="text1"/>
        </w:rPr>
        <w:t>Skills That Enhance Communication</w:t>
      </w:r>
    </w:p>
    <w:p w14:paraId="448D77A3" w14:textId="026FFB01" w:rsidR="00AD1EE1" w:rsidRDefault="1BE741FC" w:rsidP="4B8CB26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4B8CB268">
        <w:rPr>
          <w:rStyle w:val="eop"/>
        </w:rPr>
        <w:t>Positive communication encourages open communication.</w:t>
      </w:r>
    </w:p>
    <w:p w14:paraId="72B3AEE6" w14:textId="4BB60351" w:rsidR="00AD1EE1" w:rsidRDefault="4DD2EAF6" w:rsidP="2CDBAC5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4B8CB268">
        <w:rPr>
          <w:rStyle w:val="normaltextrun"/>
          <w:color w:val="000000" w:themeColor="text1"/>
        </w:rPr>
        <w:t xml:space="preserve">Communicate early and often </w:t>
      </w:r>
      <w:r>
        <w:t xml:space="preserve">in the manner that is best accepted by the sender/receiver. </w:t>
      </w:r>
    </w:p>
    <w:p w14:paraId="15AE5267" w14:textId="77777777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4B8CB268">
        <w:rPr>
          <w:rFonts w:ascii="Times New Roman" w:hAnsi="Times New Roman" w:cs="Times New Roman"/>
          <w:sz w:val="24"/>
          <w:szCs w:val="24"/>
        </w:rPr>
        <w:t xml:space="preserve">Open the door to </w:t>
      </w:r>
      <w:proofErr w:type="gramStart"/>
      <w:r w:rsidRPr="4B8CB268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4B8CB268">
        <w:rPr>
          <w:rFonts w:ascii="Times New Roman" w:hAnsi="Times New Roman" w:cs="Times New Roman"/>
          <w:sz w:val="24"/>
          <w:szCs w:val="24"/>
        </w:rPr>
        <w:t xml:space="preserve">-way conversation. </w:t>
      </w:r>
      <w:bookmarkStart w:id="1" w:name="_Int_fsW15b0w"/>
      <w:r w:rsidRPr="4B8CB268">
        <w:rPr>
          <w:rFonts w:ascii="Times New Roman" w:hAnsi="Times New Roman" w:cs="Times New Roman"/>
          <w:sz w:val="24"/>
          <w:szCs w:val="24"/>
        </w:rPr>
        <w:t>Encourage</w:t>
      </w:r>
      <w:bookmarkEnd w:id="1"/>
      <w:r w:rsidRPr="4B8CB268">
        <w:rPr>
          <w:rFonts w:ascii="Times New Roman" w:hAnsi="Times New Roman" w:cs="Times New Roman"/>
          <w:sz w:val="24"/>
          <w:szCs w:val="24"/>
        </w:rPr>
        <w:t xml:space="preserve"> questions. Be an active listener.</w:t>
      </w:r>
    </w:p>
    <w:p w14:paraId="2B8DB38A" w14:textId="368456FD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3FDBC186">
        <w:rPr>
          <w:rFonts w:ascii="Times New Roman" w:hAnsi="Times New Roman" w:cs="Times New Roman"/>
          <w:sz w:val="24"/>
          <w:szCs w:val="24"/>
        </w:rPr>
        <w:t xml:space="preserve">Paraphrase what you heard back to the speaker, to ensure you have </w:t>
      </w:r>
      <w:r w:rsidR="4D9F0D28" w:rsidRPr="3FDBC186">
        <w:rPr>
          <w:rFonts w:ascii="Times New Roman" w:hAnsi="Times New Roman" w:cs="Times New Roman"/>
          <w:sz w:val="24"/>
          <w:szCs w:val="24"/>
        </w:rPr>
        <w:t>mutual understanding</w:t>
      </w:r>
      <w:r w:rsidRPr="3FDBC186">
        <w:rPr>
          <w:rFonts w:ascii="Times New Roman" w:hAnsi="Times New Roman" w:cs="Times New Roman"/>
          <w:sz w:val="24"/>
          <w:szCs w:val="24"/>
        </w:rPr>
        <w:t>.</w:t>
      </w:r>
    </w:p>
    <w:p w14:paraId="30C35D89" w14:textId="51F104BB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4B8CB268">
        <w:rPr>
          <w:rFonts w:ascii="Times New Roman" w:hAnsi="Times New Roman" w:cs="Times New Roman"/>
          <w:sz w:val="24"/>
          <w:szCs w:val="24"/>
        </w:rPr>
        <w:t>Continue to listen even when the urge is to start debate.</w:t>
      </w:r>
    </w:p>
    <w:p w14:paraId="4A4DC46E" w14:textId="5C2800F5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4B8CB268">
        <w:rPr>
          <w:rFonts w:ascii="Times New Roman" w:hAnsi="Times New Roman" w:cs="Times New Roman"/>
          <w:sz w:val="24"/>
          <w:szCs w:val="24"/>
        </w:rPr>
        <w:t xml:space="preserve">Avoid jargon. </w:t>
      </w:r>
    </w:p>
    <w:p w14:paraId="67F492F3" w14:textId="4F986DDE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4B8CB268">
        <w:rPr>
          <w:rFonts w:ascii="Times New Roman" w:hAnsi="Times New Roman" w:cs="Times New Roman"/>
          <w:sz w:val="24"/>
          <w:szCs w:val="24"/>
        </w:rPr>
        <w:t>Be open to feedback.</w:t>
      </w:r>
    </w:p>
    <w:p w14:paraId="6A8C7B7F" w14:textId="7073054A" w:rsidR="00AD1EE1" w:rsidRDefault="1B57EE2B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3FDBC186">
        <w:rPr>
          <w:rFonts w:ascii="Times New Roman" w:hAnsi="Times New Roman" w:cs="Times New Roman"/>
          <w:sz w:val="24"/>
          <w:szCs w:val="24"/>
        </w:rPr>
        <w:t>Do not</w:t>
      </w:r>
      <w:r w:rsidR="003BCDA5" w:rsidRPr="3FDBC186">
        <w:rPr>
          <w:rFonts w:ascii="Times New Roman" w:hAnsi="Times New Roman" w:cs="Times New Roman"/>
          <w:sz w:val="24"/>
          <w:szCs w:val="24"/>
        </w:rPr>
        <w:t xml:space="preserve"> be afraid to ask clarifying questions.</w:t>
      </w:r>
    </w:p>
    <w:p w14:paraId="45BEE196" w14:textId="684BB785" w:rsidR="00AD1EE1" w:rsidRDefault="4DD2EAF6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4B8CB268">
        <w:rPr>
          <w:rFonts w:ascii="Times New Roman" w:hAnsi="Times New Roman" w:cs="Times New Roman"/>
          <w:sz w:val="24"/>
          <w:szCs w:val="24"/>
        </w:rPr>
        <w:t xml:space="preserve">Follow through. </w:t>
      </w:r>
    </w:p>
    <w:p w14:paraId="17478A93" w14:textId="5E5B7C3E" w:rsidR="00AD1EE1" w:rsidRDefault="32E5EFE3" w:rsidP="4B8CB26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4B8CB268">
        <w:rPr>
          <w:rFonts w:ascii="Times New Roman" w:hAnsi="Times New Roman" w:cs="Times New Roman"/>
          <w:sz w:val="24"/>
          <w:szCs w:val="24"/>
        </w:rPr>
        <w:t xml:space="preserve">Use problem-solving strategies. </w:t>
      </w:r>
    </w:p>
    <w:p w14:paraId="309147DF" w14:textId="1CDE7097" w:rsidR="00AD1EE1" w:rsidRDefault="00AD1EE1" w:rsidP="2CDBAC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367025C8" w14:textId="0AA30D5D" w:rsidR="00AD1EE1" w:rsidRDefault="00AD1EE1" w:rsidP="00DB7B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Student Led</w:t>
      </w:r>
      <w:r w:rsidR="00DB1BBB">
        <w:rPr>
          <w:rStyle w:val="normaltextrun"/>
          <w:b/>
          <w:bCs/>
          <w:color w:val="000000"/>
        </w:rPr>
        <w:t xml:space="preserve">, Collaborative </w:t>
      </w:r>
      <w:r>
        <w:rPr>
          <w:rStyle w:val="normaltextrun"/>
          <w:b/>
          <w:bCs/>
          <w:color w:val="000000"/>
        </w:rPr>
        <w:t xml:space="preserve">IEPs </w:t>
      </w:r>
    </w:p>
    <w:p w14:paraId="62DFE98D" w14:textId="0CA100D4" w:rsidR="00DB1BBB" w:rsidRPr="00DB1BBB" w:rsidRDefault="4F6137E9" w:rsidP="2CDBAC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 w:rsidRPr="4B8CB268">
        <w:rPr>
          <w:rStyle w:val="normaltextrun"/>
          <w:color w:val="000000" w:themeColor="text1"/>
        </w:rPr>
        <w:t xml:space="preserve">Throughout their lives, youth and young adults with disabilities should </w:t>
      </w:r>
      <w:r w:rsidR="37CFF6AD" w:rsidRPr="4B8CB268">
        <w:rPr>
          <w:rStyle w:val="normaltextrun"/>
          <w:color w:val="000000" w:themeColor="text1"/>
        </w:rPr>
        <w:t xml:space="preserve">develop </w:t>
      </w:r>
      <w:r w:rsidR="37216352" w:rsidRPr="4B8CB268">
        <w:rPr>
          <w:rStyle w:val="normaltextrun"/>
          <w:color w:val="000000" w:themeColor="text1"/>
        </w:rPr>
        <w:t>an</w:t>
      </w:r>
      <w:r w:rsidR="5949F16C" w:rsidRPr="4B8CB268">
        <w:rPr>
          <w:rStyle w:val="normaltextrun"/>
          <w:color w:val="000000" w:themeColor="text1"/>
        </w:rPr>
        <w:t xml:space="preserve"> understand</w:t>
      </w:r>
      <w:r w:rsidR="01B56FE3" w:rsidRPr="4B8CB268">
        <w:rPr>
          <w:rStyle w:val="normaltextrun"/>
          <w:color w:val="000000" w:themeColor="text1"/>
        </w:rPr>
        <w:t>ing of</w:t>
      </w:r>
      <w:r w:rsidR="5949F16C" w:rsidRPr="4B8CB268">
        <w:rPr>
          <w:rStyle w:val="normaltextrun"/>
          <w:color w:val="000000" w:themeColor="text1"/>
        </w:rPr>
        <w:t xml:space="preserve"> their skills, talents, </w:t>
      </w:r>
      <w:r w:rsidRPr="4B8CB268">
        <w:rPr>
          <w:rStyle w:val="normaltextrun"/>
          <w:color w:val="000000" w:themeColor="text1"/>
        </w:rPr>
        <w:t xml:space="preserve">interests, </w:t>
      </w:r>
      <w:r w:rsidR="5949F16C" w:rsidRPr="4B8CB268">
        <w:rPr>
          <w:rStyle w:val="normaltextrun"/>
          <w:color w:val="000000" w:themeColor="text1"/>
        </w:rPr>
        <w:t>and support needs</w:t>
      </w:r>
      <w:r w:rsidRPr="4B8CB268">
        <w:rPr>
          <w:rStyle w:val="normaltextrun"/>
          <w:color w:val="000000" w:themeColor="text1"/>
        </w:rPr>
        <w:t xml:space="preserve"> and develop their self-determination and self-advocacy skills</w:t>
      </w:r>
      <w:r w:rsidR="5949F16C" w:rsidRPr="4B8CB268">
        <w:rPr>
          <w:rStyle w:val="normaltextrun"/>
          <w:color w:val="000000" w:themeColor="text1"/>
        </w:rPr>
        <w:t>.</w:t>
      </w:r>
      <w:r w:rsidRPr="4B8CB268">
        <w:rPr>
          <w:rStyle w:val="normaltextrun"/>
          <w:color w:val="000000" w:themeColor="text1"/>
        </w:rPr>
        <w:t xml:space="preserve"> </w:t>
      </w:r>
    </w:p>
    <w:p w14:paraId="7CD33A88" w14:textId="3AD6A075" w:rsidR="00DB1BBB" w:rsidRPr="00DB1BBB" w:rsidRDefault="2F9255BF" w:rsidP="2CDBAC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3FDBC186">
        <w:rPr>
          <w:rStyle w:val="normaltextrun"/>
          <w:color w:val="000000" w:themeColor="text1"/>
        </w:rPr>
        <w:t xml:space="preserve">Students </w:t>
      </w:r>
      <w:r w:rsidR="4F6137E9" w:rsidRPr="3FDBC186">
        <w:rPr>
          <w:rStyle w:val="normaltextrun"/>
          <w:color w:val="000000" w:themeColor="text1"/>
        </w:rPr>
        <w:t xml:space="preserve">should be prepared to lead their IEP/Transition </w:t>
      </w:r>
      <w:r w:rsidR="69ABC487" w:rsidRPr="3FDBC186">
        <w:rPr>
          <w:rStyle w:val="normaltextrun"/>
          <w:color w:val="000000" w:themeColor="text1"/>
        </w:rPr>
        <w:t>IEP (INDIVIDUALIZED EDUCATION PROGRAM)</w:t>
      </w:r>
      <w:r w:rsidR="4F6137E9" w:rsidRPr="3FDBC186">
        <w:rPr>
          <w:rStyle w:val="normaltextrun"/>
          <w:color w:val="000000" w:themeColor="text1"/>
        </w:rPr>
        <w:t xml:space="preserve"> meetings to the maximum extent possible. </w:t>
      </w:r>
      <w:r w:rsidR="29AB6C15" w:rsidRPr="3FDBC186">
        <w:rPr>
          <w:rStyle w:val="normaltextrun"/>
          <w:color w:val="000000" w:themeColor="text1"/>
        </w:rPr>
        <w:t xml:space="preserve">By </w:t>
      </w:r>
      <w:r w:rsidR="4CD62041" w:rsidRPr="3FDBC186">
        <w:rPr>
          <w:rStyle w:val="normaltextrun"/>
          <w:color w:val="000000" w:themeColor="text1"/>
        </w:rPr>
        <w:t xml:space="preserve">at least </w:t>
      </w:r>
      <w:r w:rsidR="29AB6C15" w:rsidRPr="3FDBC186">
        <w:rPr>
          <w:rStyle w:val="normaltextrun"/>
          <w:color w:val="000000" w:themeColor="text1"/>
        </w:rPr>
        <w:t xml:space="preserve">age 14, students should be </w:t>
      </w:r>
      <w:proofErr w:type="gramStart"/>
      <w:r w:rsidR="29AB6C15" w:rsidRPr="3FDBC186">
        <w:rPr>
          <w:rStyle w:val="normaltextrun"/>
          <w:color w:val="000000" w:themeColor="text1"/>
        </w:rPr>
        <w:t>an active</w:t>
      </w:r>
      <w:proofErr w:type="gramEnd"/>
      <w:r w:rsidR="29AB6C15" w:rsidRPr="3FDBC186">
        <w:rPr>
          <w:rStyle w:val="normaltextrun"/>
          <w:color w:val="000000" w:themeColor="text1"/>
        </w:rPr>
        <w:t xml:space="preserve"> participant in their own IEP meetings</w:t>
      </w:r>
      <w:r w:rsidR="6C4D13AC" w:rsidRPr="3FDBC186">
        <w:rPr>
          <w:rStyle w:val="normaltextrun"/>
          <w:color w:val="000000" w:themeColor="text1"/>
        </w:rPr>
        <w:t xml:space="preserve"> with the idea of leading their own meetings as soon as possible</w:t>
      </w:r>
      <w:r w:rsidR="29AB6C15" w:rsidRPr="3FDBC186">
        <w:rPr>
          <w:rStyle w:val="normaltextrun"/>
          <w:color w:val="000000" w:themeColor="text1"/>
        </w:rPr>
        <w:t xml:space="preserve">. </w:t>
      </w:r>
    </w:p>
    <w:p w14:paraId="615596E1" w14:textId="77777777" w:rsidR="00DB1BBB" w:rsidRPr="00DB1BBB" w:rsidRDefault="00DB1BBB" w:rsidP="4B8CB26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 w:rsidRPr="4B8CB268">
        <w:rPr>
          <w:rStyle w:val="normaltextrun"/>
          <w:color w:val="000000" w:themeColor="text1"/>
        </w:rPr>
        <w:t>T</w:t>
      </w:r>
      <w:r w:rsidR="00E23952" w:rsidRPr="4B8CB268">
        <w:rPr>
          <w:rStyle w:val="normaltextrun"/>
          <w:color w:val="000000" w:themeColor="text1"/>
        </w:rPr>
        <w:t xml:space="preserve">he expertise </w:t>
      </w:r>
      <w:r w:rsidRPr="4B8CB268">
        <w:rPr>
          <w:rStyle w:val="normaltextrun"/>
          <w:color w:val="000000" w:themeColor="text1"/>
        </w:rPr>
        <w:t xml:space="preserve">and </w:t>
      </w:r>
      <w:proofErr w:type="gramStart"/>
      <w:r w:rsidRPr="4B8CB268">
        <w:rPr>
          <w:rStyle w:val="normaltextrun"/>
          <w:color w:val="000000" w:themeColor="text1"/>
        </w:rPr>
        <w:t>experiences</w:t>
      </w:r>
      <w:proofErr w:type="gramEnd"/>
      <w:r w:rsidRPr="4B8CB268">
        <w:rPr>
          <w:rStyle w:val="normaltextrun"/>
          <w:color w:val="000000" w:themeColor="text1"/>
        </w:rPr>
        <w:t xml:space="preserve"> of </w:t>
      </w:r>
      <w:r w:rsidR="00E23952" w:rsidRPr="4B8CB268">
        <w:rPr>
          <w:rStyle w:val="normaltextrun"/>
          <w:color w:val="000000" w:themeColor="text1"/>
        </w:rPr>
        <w:t xml:space="preserve">parents/caregivers should be honored and respected as part of the IEP/Transition IEP process. </w:t>
      </w:r>
    </w:p>
    <w:p w14:paraId="425DDA91" w14:textId="6744EA63" w:rsidR="00AD1EE1" w:rsidRPr="000F548D" w:rsidRDefault="4F6137E9" w:rsidP="2CDBAC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3FDBC186">
        <w:rPr>
          <w:rStyle w:val="normaltextrun"/>
          <w:color w:val="000000" w:themeColor="text1"/>
        </w:rPr>
        <w:t xml:space="preserve">All team members need to hold </w:t>
      </w:r>
      <w:bookmarkStart w:id="2" w:name="_Int_Tk7Kv98m"/>
      <w:r w:rsidRPr="3FDBC186">
        <w:rPr>
          <w:rStyle w:val="normaltextrun"/>
          <w:color w:val="000000" w:themeColor="text1"/>
        </w:rPr>
        <w:t>h</w:t>
      </w:r>
      <w:r w:rsidR="5949F16C" w:rsidRPr="3FDBC186">
        <w:rPr>
          <w:rStyle w:val="normaltextrun"/>
          <w:color w:val="000000" w:themeColor="text1"/>
        </w:rPr>
        <w:t>igh expectations</w:t>
      </w:r>
      <w:bookmarkEnd w:id="2"/>
      <w:r w:rsidRPr="3FDBC186">
        <w:rPr>
          <w:rStyle w:val="normaltextrun"/>
          <w:color w:val="000000" w:themeColor="text1"/>
        </w:rPr>
        <w:t xml:space="preserve"> for students</w:t>
      </w:r>
      <w:r w:rsidR="5949F16C" w:rsidRPr="3FDBC186">
        <w:rPr>
          <w:rStyle w:val="eop"/>
          <w:color w:val="000000" w:themeColor="text1"/>
        </w:rPr>
        <w:t>.</w:t>
      </w:r>
    </w:p>
    <w:p w14:paraId="2E10388E" w14:textId="5C2F160C" w:rsidR="7C6EC480" w:rsidRDefault="7C6EC480" w:rsidP="4B8CB26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color w:val="000000" w:themeColor="text1"/>
        </w:rPr>
      </w:pPr>
      <w:r w:rsidRPr="4B8CB268">
        <w:rPr>
          <w:rStyle w:val="eop"/>
          <w:color w:val="000000" w:themeColor="text1"/>
        </w:rPr>
        <w:t xml:space="preserve">IEP team members do not have </w:t>
      </w:r>
      <w:r w:rsidR="42353600" w:rsidRPr="4B8CB268">
        <w:rPr>
          <w:rStyle w:val="eop"/>
          <w:color w:val="000000" w:themeColor="text1"/>
        </w:rPr>
        <w:t>to</w:t>
      </w:r>
      <w:r w:rsidRPr="4B8CB268">
        <w:rPr>
          <w:rStyle w:val="eop"/>
          <w:color w:val="000000" w:themeColor="text1"/>
        </w:rPr>
        <w:t xml:space="preserve"> consist</w:t>
      </w:r>
      <w:r w:rsidR="4EAAEFD7" w:rsidRPr="4B8CB268">
        <w:rPr>
          <w:rStyle w:val="eop"/>
          <w:color w:val="000000" w:themeColor="text1"/>
        </w:rPr>
        <w:t xml:space="preserve"> only</w:t>
      </w:r>
      <w:r w:rsidRPr="4B8CB268">
        <w:rPr>
          <w:rStyle w:val="eop"/>
          <w:color w:val="000000" w:themeColor="text1"/>
        </w:rPr>
        <w:t xml:space="preserve"> of school staff, parents, and the </w:t>
      </w:r>
      <w:proofErr w:type="gramStart"/>
      <w:r w:rsidRPr="4B8CB268">
        <w:rPr>
          <w:rStyle w:val="eop"/>
          <w:color w:val="000000" w:themeColor="text1"/>
        </w:rPr>
        <w:t>student</w:t>
      </w:r>
      <w:proofErr w:type="gramEnd"/>
      <w:r w:rsidRPr="4B8CB268">
        <w:rPr>
          <w:rStyle w:val="eop"/>
          <w:color w:val="000000" w:themeColor="text1"/>
        </w:rPr>
        <w:t>. An effective team consists of the people who you consider experts on your student, whether that be a waiver case manager, their regu</w:t>
      </w:r>
      <w:r w:rsidR="3BFA50AF" w:rsidRPr="4B8CB268">
        <w:rPr>
          <w:rStyle w:val="eop"/>
          <w:color w:val="000000" w:themeColor="text1"/>
        </w:rPr>
        <w:t>lar caregiver, or more.</w:t>
      </w:r>
    </w:p>
    <w:p w14:paraId="3A48CB9F" w14:textId="78BC604D" w:rsidR="4EDE5436" w:rsidRDefault="4EDE5436" w:rsidP="2CDBAC5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color w:val="000000" w:themeColor="text1"/>
        </w:rPr>
      </w:pPr>
      <w:r w:rsidRPr="3FDBC186">
        <w:rPr>
          <w:rStyle w:val="eop"/>
          <w:color w:val="000000" w:themeColor="text1"/>
        </w:rPr>
        <w:lastRenderedPageBreak/>
        <w:t>As the student approaches age 18, invite other agencies</w:t>
      </w:r>
      <w:r w:rsidR="74E51DB2" w:rsidRPr="3FDBC186">
        <w:rPr>
          <w:rStyle w:val="eop"/>
          <w:color w:val="000000" w:themeColor="text1"/>
        </w:rPr>
        <w:t xml:space="preserve">, such as </w:t>
      </w:r>
      <w:r w:rsidR="03BACAF0" w:rsidRPr="3FDBC186">
        <w:rPr>
          <w:rStyle w:val="eop"/>
          <w:color w:val="000000" w:themeColor="text1"/>
        </w:rPr>
        <w:t>VR (Vocational Rehabilitation)</w:t>
      </w:r>
      <w:r w:rsidR="74E51DB2" w:rsidRPr="3FDBC186">
        <w:rPr>
          <w:rStyle w:val="eop"/>
          <w:color w:val="000000" w:themeColor="text1"/>
        </w:rPr>
        <w:t>,</w:t>
      </w:r>
      <w:r w:rsidRPr="3FDBC186">
        <w:rPr>
          <w:rStyle w:val="eop"/>
          <w:color w:val="000000" w:themeColor="text1"/>
        </w:rPr>
        <w:t xml:space="preserve"> or community partners t</w:t>
      </w:r>
      <w:r w:rsidR="156050C4" w:rsidRPr="3FDBC186">
        <w:rPr>
          <w:rStyle w:val="eop"/>
          <w:color w:val="000000" w:themeColor="text1"/>
        </w:rPr>
        <w:t xml:space="preserve">o attend IEP meetings </w:t>
      </w:r>
      <w:r w:rsidR="690C35C6" w:rsidRPr="3FDBC186">
        <w:rPr>
          <w:rStyle w:val="eop"/>
          <w:color w:val="000000" w:themeColor="text1"/>
        </w:rPr>
        <w:t>and</w:t>
      </w:r>
      <w:r w:rsidR="429E621A" w:rsidRPr="3FDBC186">
        <w:rPr>
          <w:rStyle w:val="eop"/>
          <w:color w:val="000000" w:themeColor="text1"/>
        </w:rPr>
        <w:t xml:space="preserve"> prepare the student for success </w:t>
      </w:r>
      <w:r w:rsidR="6C9F0576" w:rsidRPr="3FDBC186">
        <w:rPr>
          <w:rStyle w:val="eop"/>
          <w:color w:val="000000" w:themeColor="text1"/>
        </w:rPr>
        <w:t xml:space="preserve">by putting </w:t>
      </w:r>
      <w:proofErr w:type="gramStart"/>
      <w:r w:rsidR="6C9F0576" w:rsidRPr="3FDBC186">
        <w:rPr>
          <w:rStyle w:val="eop"/>
          <w:color w:val="000000" w:themeColor="text1"/>
        </w:rPr>
        <w:t>supports</w:t>
      </w:r>
      <w:proofErr w:type="gramEnd"/>
      <w:r w:rsidR="6C9F0576" w:rsidRPr="3FDBC186">
        <w:rPr>
          <w:rStyle w:val="eop"/>
          <w:color w:val="000000" w:themeColor="text1"/>
        </w:rPr>
        <w:t xml:space="preserve"> in place to promote</w:t>
      </w:r>
      <w:r w:rsidR="429E621A" w:rsidRPr="3FDBC186">
        <w:rPr>
          <w:rStyle w:val="eop"/>
          <w:color w:val="000000" w:themeColor="text1"/>
        </w:rPr>
        <w:t xml:space="preserve"> independent living, </w:t>
      </w:r>
      <w:r w:rsidR="502D5953" w:rsidRPr="3FDBC186">
        <w:rPr>
          <w:rStyle w:val="eop"/>
          <w:color w:val="000000" w:themeColor="text1"/>
        </w:rPr>
        <w:t xml:space="preserve">post-secondary education, </w:t>
      </w:r>
      <w:r w:rsidR="1B81ED92" w:rsidRPr="3FDBC186">
        <w:rPr>
          <w:rStyle w:val="eop"/>
          <w:color w:val="000000" w:themeColor="text1"/>
        </w:rPr>
        <w:t xml:space="preserve">and competitive, </w:t>
      </w:r>
      <w:r w:rsidR="429E621A" w:rsidRPr="3FDBC186">
        <w:rPr>
          <w:rStyle w:val="eop"/>
          <w:color w:val="000000" w:themeColor="text1"/>
        </w:rPr>
        <w:t>integrated employment</w:t>
      </w:r>
      <w:r w:rsidR="59E65AA9" w:rsidRPr="3FDBC186">
        <w:rPr>
          <w:rStyle w:val="eop"/>
          <w:color w:val="000000" w:themeColor="text1"/>
        </w:rPr>
        <w:t>.</w:t>
      </w:r>
    </w:p>
    <w:p w14:paraId="7EEBB3D4" w14:textId="6C968BD1" w:rsidR="2CDBAC5C" w:rsidRDefault="2CDBAC5C" w:rsidP="2CDBAC5C">
      <w:pPr>
        <w:pStyle w:val="paragraph"/>
        <w:spacing w:before="0" w:beforeAutospacing="0" w:after="0" w:afterAutospacing="0"/>
        <w:rPr>
          <w:rStyle w:val="normaltextrun"/>
          <w:b/>
          <w:bCs/>
          <w:color w:val="000000" w:themeColor="text1"/>
        </w:rPr>
      </w:pPr>
    </w:p>
    <w:p w14:paraId="7E3D82CB" w14:textId="58D70D3E" w:rsidR="00AD1EE1" w:rsidRDefault="32479976" w:rsidP="2CDBAC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2CDBAC5C">
        <w:rPr>
          <w:rStyle w:val="normaltextrun"/>
          <w:b/>
          <w:bCs/>
          <w:color w:val="000000" w:themeColor="text1"/>
        </w:rPr>
        <w:t xml:space="preserve">Resources </w:t>
      </w:r>
    </w:p>
    <w:p w14:paraId="526BAE74" w14:textId="0A32ED18" w:rsidR="18ACDD3A" w:rsidRDefault="18ACDD3A" w:rsidP="2CDBAC5C">
      <w:pPr>
        <w:pStyle w:val="paragraph"/>
        <w:spacing w:before="0" w:beforeAutospacing="0" w:after="0" w:afterAutospacing="0"/>
      </w:pPr>
      <w:r>
        <w:t xml:space="preserve">IN*SOURCE </w:t>
      </w:r>
    </w:p>
    <w:p w14:paraId="1FA3BB10" w14:textId="7BA5FA54" w:rsidR="3652E4CE" w:rsidRDefault="3652E4CE" w:rsidP="2CDBAC5C">
      <w:pPr>
        <w:pStyle w:val="paragraph"/>
        <w:numPr>
          <w:ilvl w:val="0"/>
          <w:numId w:val="1"/>
        </w:numPr>
        <w:spacing w:before="0" w:beforeAutospacing="0" w:after="0" w:afterAutospacing="0"/>
      </w:pPr>
      <w:hyperlink r:id="rId8">
        <w:r w:rsidRPr="2CDBAC5C">
          <w:rPr>
            <w:rStyle w:val="Hyperlink"/>
          </w:rPr>
          <w:t>E</w:t>
        </w:r>
        <w:r w:rsidR="18ACDD3A" w:rsidRPr="2CDBAC5C">
          <w:rPr>
            <w:rStyle w:val="Hyperlink"/>
          </w:rPr>
          <w:t>ffective communication and collaboration</w:t>
        </w:r>
      </w:hyperlink>
    </w:p>
    <w:p w14:paraId="7D4B1070" w14:textId="7129E4A6" w:rsidR="7EF884BA" w:rsidRDefault="7EF884BA" w:rsidP="2CDBAC5C">
      <w:pPr>
        <w:pStyle w:val="paragraph"/>
        <w:numPr>
          <w:ilvl w:val="0"/>
          <w:numId w:val="1"/>
        </w:numPr>
        <w:spacing w:before="0" w:beforeAutospacing="0" w:after="0" w:afterAutospacing="0"/>
      </w:pPr>
      <w:r>
        <w:t>Student Led IEP Checklist (coming soon)</w:t>
      </w:r>
    </w:p>
    <w:sectPr w:rsidR="7EF88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jnbxHdd" int2:invalidationBookmarkName="" int2:hashCode="FZLQBKUjcoLFgZ" int2:id="FlACVNjy">
      <int2:state int2:value="Rejected" int2:type="AugLoop_Text_Critique"/>
    </int2:bookmark>
    <int2:bookmark int2:bookmarkName="_Int_Tk7Kv98m" int2:invalidationBookmarkName="" int2:hashCode="EwcH4FIhM1SZFy" int2:id="gO80v96T">
      <int2:state int2:value="Rejected" int2:type="AugLoop_Text_Critique"/>
    </int2:bookmark>
    <int2:bookmark int2:bookmarkName="_Int_fsW15b0w" int2:invalidationBookmarkName="" int2:hashCode="y5g83hvIXf/6hi" int2:id="bEgiXcU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32A7"/>
    <w:multiLevelType w:val="hybridMultilevel"/>
    <w:tmpl w:val="BAC23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8E4"/>
    <w:multiLevelType w:val="hybridMultilevel"/>
    <w:tmpl w:val="0CE89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7B1A"/>
    <w:multiLevelType w:val="hybridMultilevel"/>
    <w:tmpl w:val="8BD01AE8"/>
    <w:lvl w:ilvl="0" w:tplc="91005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C2EC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2A16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B48B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3854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28F3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96B8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F268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C647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30449"/>
    <w:multiLevelType w:val="hybridMultilevel"/>
    <w:tmpl w:val="24A64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455BD"/>
    <w:multiLevelType w:val="multilevel"/>
    <w:tmpl w:val="15D62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B3217"/>
    <w:multiLevelType w:val="hybridMultilevel"/>
    <w:tmpl w:val="569E4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0100"/>
    <w:multiLevelType w:val="hybridMultilevel"/>
    <w:tmpl w:val="253A9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7041">
    <w:abstractNumId w:val="2"/>
  </w:num>
  <w:num w:numId="2" w16cid:durableId="62220817">
    <w:abstractNumId w:val="4"/>
  </w:num>
  <w:num w:numId="3" w16cid:durableId="1360231564">
    <w:abstractNumId w:val="1"/>
  </w:num>
  <w:num w:numId="4" w16cid:durableId="619068198">
    <w:abstractNumId w:val="6"/>
  </w:num>
  <w:num w:numId="5" w16cid:durableId="1743214861">
    <w:abstractNumId w:val="3"/>
  </w:num>
  <w:num w:numId="6" w16cid:durableId="442070162">
    <w:abstractNumId w:val="5"/>
  </w:num>
  <w:num w:numId="7" w16cid:durableId="94149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05"/>
    <w:rsid w:val="000F548D"/>
    <w:rsid w:val="00327E1F"/>
    <w:rsid w:val="003555AE"/>
    <w:rsid w:val="003BCDA5"/>
    <w:rsid w:val="003C0C43"/>
    <w:rsid w:val="008D7080"/>
    <w:rsid w:val="008E3F06"/>
    <w:rsid w:val="008F3CC8"/>
    <w:rsid w:val="009866BF"/>
    <w:rsid w:val="00A9700C"/>
    <w:rsid w:val="00AD1EE1"/>
    <w:rsid w:val="00B52447"/>
    <w:rsid w:val="00B62645"/>
    <w:rsid w:val="00DB1BBB"/>
    <w:rsid w:val="00DB3CC8"/>
    <w:rsid w:val="00DB7B05"/>
    <w:rsid w:val="00E23952"/>
    <w:rsid w:val="00E72553"/>
    <w:rsid w:val="00EA1608"/>
    <w:rsid w:val="00F34ACB"/>
    <w:rsid w:val="00F706FA"/>
    <w:rsid w:val="01B56FE3"/>
    <w:rsid w:val="02268F03"/>
    <w:rsid w:val="03BACAF0"/>
    <w:rsid w:val="0CD91206"/>
    <w:rsid w:val="0E1D960C"/>
    <w:rsid w:val="0F4FC94A"/>
    <w:rsid w:val="118A64C9"/>
    <w:rsid w:val="12CA1569"/>
    <w:rsid w:val="1513CFD5"/>
    <w:rsid w:val="156050C4"/>
    <w:rsid w:val="15BD438D"/>
    <w:rsid w:val="16E8832C"/>
    <w:rsid w:val="18ACDD3A"/>
    <w:rsid w:val="192B968F"/>
    <w:rsid w:val="1B57EE2B"/>
    <w:rsid w:val="1B6EF678"/>
    <w:rsid w:val="1B81ED92"/>
    <w:rsid w:val="1BE741FC"/>
    <w:rsid w:val="1CC6E300"/>
    <w:rsid w:val="1D88E251"/>
    <w:rsid w:val="1E1DDBEC"/>
    <w:rsid w:val="1E2EA4A0"/>
    <w:rsid w:val="205B3ECA"/>
    <w:rsid w:val="21665A0A"/>
    <w:rsid w:val="228934EE"/>
    <w:rsid w:val="2290889D"/>
    <w:rsid w:val="24004BC8"/>
    <w:rsid w:val="28CAD1FC"/>
    <w:rsid w:val="29AB6C15"/>
    <w:rsid w:val="2B41EA9E"/>
    <w:rsid w:val="2CDBAC5C"/>
    <w:rsid w:val="2F9255BF"/>
    <w:rsid w:val="32479976"/>
    <w:rsid w:val="32851CD5"/>
    <w:rsid w:val="32E5EFE3"/>
    <w:rsid w:val="331F5955"/>
    <w:rsid w:val="33A5FA6B"/>
    <w:rsid w:val="342DAED0"/>
    <w:rsid w:val="347E9056"/>
    <w:rsid w:val="35C740D6"/>
    <w:rsid w:val="3652E4CE"/>
    <w:rsid w:val="36D75A8F"/>
    <w:rsid w:val="37216352"/>
    <w:rsid w:val="37CFF6AD"/>
    <w:rsid w:val="3909F8D9"/>
    <w:rsid w:val="392E9EA1"/>
    <w:rsid w:val="3B65EFB0"/>
    <w:rsid w:val="3B7B63DC"/>
    <w:rsid w:val="3BFA50AF"/>
    <w:rsid w:val="3D10D8CB"/>
    <w:rsid w:val="3FDBC186"/>
    <w:rsid w:val="405F3350"/>
    <w:rsid w:val="42353600"/>
    <w:rsid w:val="4296EF25"/>
    <w:rsid w:val="429E621A"/>
    <w:rsid w:val="44512830"/>
    <w:rsid w:val="447BEF3A"/>
    <w:rsid w:val="46E1C62C"/>
    <w:rsid w:val="4A67B65D"/>
    <w:rsid w:val="4B8CB268"/>
    <w:rsid w:val="4CD62041"/>
    <w:rsid w:val="4D9F0D28"/>
    <w:rsid w:val="4DD2EAF6"/>
    <w:rsid w:val="4EAAEFD7"/>
    <w:rsid w:val="4EDE5436"/>
    <w:rsid w:val="4F6137E9"/>
    <w:rsid w:val="502D5953"/>
    <w:rsid w:val="521E6977"/>
    <w:rsid w:val="53A18661"/>
    <w:rsid w:val="5558A57C"/>
    <w:rsid w:val="55812E50"/>
    <w:rsid w:val="55A124CA"/>
    <w:rsid w:val="57EFF3E5"/>
    <w:rsid w:val="5949F16C"/>
    <w:rsid w:val="59E65AA9"/>
    <w:rsid w:val="5C0B9860"/>
    <w:rsid w:val="5EB5C419"/>
    <w:rsid w:val="6021FE22"/>
    <w:rsid w:val="61D5FDF8"/>
    <w:rsid w:val="63A84DC4"/>
    <w:rsid w:val="64E286EB"/>
    <w:rsid w:val="65D153F9"/>
    <w:rsid w:val="68D6C05F"/>
    <w:rsid w:val="690C35C6"/>
    <w:rsid w:val="69ABC487"/>
    <w:rsid w:val="6C4D13AC"/>
    <w:rsid w:val="6C9F0576"/>
    <w:rsid w:val="6E6D1AB2"/>
    <w:rsid w:val="70A1C273"/>
    <w:rsid w:val="7326BFED"/>
    <w:rsid w:val="74E51DB2"/>
    <w:rsid w:val="7534D9D2"/>
    <w:rsid w:val="764D2B29"/>
    <w:rsid w:val="76C6F91A"/>
    <w:rsid w:val="7708A121"/>
    <w:rsid w:val="78203B09"/>
    <w:rsid w:val="7C6EC480"/>
    <w:rsid w:val="7D46367E"/>
    <w:rsid w:val="7EF88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13B8"/>
  <w15:chartTrackingRefBased/>
  <w15:docId w15:val="{A0ADDCEA-7E95-48B7-9895-68DC0AF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7B05"/>
  </w:style>
  <w:style w:type="character" w:customStyle="1" w:styleId="eop">
    <w:name w:val="eop"/>
    <w:basedOn w:val="DefaultParagraphFont"/>
    <w:rsid w:val="00DB7B05"/>
  </w:style>
  <w:style w:type="paragraph" w:styleId="ListParagraph">
    <w:name w:val="List Paragraph"/>
    <w:basedOn w:val="Normal"/>
    <w:uiPriority w:val="34"/>
    <w:qFormat/>
    <w:rsid w:val="000F5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ource.org/get-help/resources/ages-3-to-22/communication-and-collabor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d61f0-3fa7-4d28-a4fd-1f2d7dc1a85a">
      <Terms xmlns="http://schemas.microsoft.com/office/infopath/2007/PartnerControls"/>
    </lcf76f155ced4ddcb4097134ff3c332f>
    <TaxCatchAll xmlns="4127f5d3-8265-4f3d-a937-9bc8de9fa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4" ma:contentTypeDescription="Create a new document." ma:contentTypeScope="" ma:versionID="c83c6252329ce970c8a073a6e5fdf5b1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b21f87a0e3a98e1c498ae902d576b8b8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A1C18-0794-42DC-8498-FA73B54EE56C}">
  <ds:schemaRefs>
    <ds:schemaRef ds:uri="http://schemas.microsoft.com/office/2006/metadata/properties"/>
    <ds:schemaRef ds:uri="http://schemas.microsoft.com/office/infopath/2007/PartnerControls"/>
    <ds:schemaRef ds:uri="f427dc0b-c290-430f-a368-3b08f631d740"/>
  </ds:schemaRefs>
</ds:datastoreItem>
</file>

<file path=customXml/itemProps2.xml><?xml version="1.0" encoding="utf-8"?>
<ds:datastoreItem xmlns:ds="http://schemas.openxmlformats.org/officeDocument/2006/customXml" ds:itemID="{59E1E877-2454-4AAA-82D0-750BE05B2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1F919-2530-4359-BC1D-9346E41D6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Rogan, Patricia M.</dc:creator>
  <cp:keywords/>
  <dc:description/>
  <cp:lastModifiedBy>Mike Foddrill</cp:lastModifiedBy>
  <cp:revision>2</cp:revision>
  <dcterms:created xsi:type="dcterms:W3CDTF">2024-10-21T13:39:00Z</dcterms:created>
  <dcterms:modified xsi:type="dcterms:W3CDTF">2024-10-21T13:39:00Z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