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50C3B" w14:textId="0FEF55D6" w:rsidR="00D964D8" w:rsidRDefault="189BBC15" w:rsidP="55B45A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55B45AAD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Effective and Positive Communication </w:t>
      </w:r>
    </w:p>
    <w:p w14:paraId="1A53536B" w14:textId="73ECE443" w:rsidR="00D964D8" w:rsidRDefault="189BBC15" w:rsidP="55B45A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3F9881E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Among </w:t>
      </w:r>
      <w:r w:rsidR="228BDA93" w:rsidRPr="3F9881E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Students, </w:t>
      </w:r>
      <w:r w:rsidRPr="3F9881E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Parents</w:t>
      </w:r>
      <w:r w:rsidR="60266538" w:rsidRPr="3F9881E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3F9881E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and School Staff</w:t>
      </w:r>
    </w:p>
    <w:p w14:paraId="0098D100" w14:textId="1651D081" w:rsidR="00D964D8" w:rsidRDefault="189BBC15" w:rsidP="55B45AAD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55B45AAD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Main Messages</w:t>
      </w:r>
    </w:p>
    <w:p w14:paraId="5F9B7C78" w14:textId="0F78A944" w:rsidR="00D964D8" w:rsidRDefault="00D964D8" w:rsidP="55B45A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19BC7659" w14:textId="5B0E08A1" w:rsidR="00D964D8" w:rsidRDefault="189BBC15" w:rsidP="4B5B67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A4D244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High quality educational services for youth and adults with disabilities </w:t>
      </w:r>
      <w:proofErr w:type="gramStart"/>
      <w:r w:rsidRPr="4A4D244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depends</w:t>
      </w:r>
      <w:proofErr w:type="gramEnd"/>
      <w:r w:rsidRPr="4A4D244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upon collaborative planning among team members</w:t>
      </w:r>
      <w:r w:rsidR="34A6554C" w:rsidRPr="4A4D244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who view themselves as equal partners</w:t>
      </w:r>
      <w:r w:rsidRPr="4A4D244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This can be achieved through continuous, effective communication between all parties whenever </w:t>
      </w:r>
      <w:bookmarkStart w:id="0" w:name="_Int_VRxjJcLA"/>
      <w:r w:rsidRPr="4A4D244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new </w:t>
      </w:r>
      <w:r w:rsidR="73CE3504" w:rsidRPr="4A4D244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information</w:t>
      </w:r>
      <w:bookmarkEnd w:id="0"/>
      <w:r w:rsidRPr="4A4D244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 situations arise.  The following are keys to effective and positive communication.</w:t>
      </w:r>
    </w:p>
    <w:p w14:paraId="03CE9393" w14:textId="3DB61D3C" w:rsidR="00D964D8" w:rsidRDefault="00D964D8" w:rsidP="55B45A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3525776E" w14:textId="466BFFDE" w:rsidR="00D964D8" w:rsidRDefault="1517F912" w:rsidP="4B5B67BB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B5B67B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Practice Consistent</w:t>
      </w:r>
      <w:r w:rsidR="05E70E06" w:rsidRPr="4B5B67B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Knowledge</w:t>
      </w:r>
      <w:r w:rsidR="4B2B5C84" w:rsidRPr="4B5B67B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693EA641" w:rsidRPr="4B5B67B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Sharing</w:t>
      </w:r>
    </w:p>
    <w:p w14:paraId="64355679" w14:textId="24491CBB" w:rsidR="13E337CA" w:rsidRDefault="13E337CA" w:rsidP="4B5B67BB">
      <w:pPr>
        <w:pStyle w:val="ListParagraph"/>
        <w:numPr>
          <w:ilvl w:val="0"/>
          <w:numId w:val="20"/>
        </w:numPr>
        <w:spacing w:after="0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B5B67BB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A student’s s</w:t>
      </w:r>
      <w:r w:rsidR="66303FCC" w:rsidRPr="4B5B67BB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elf-advocacy and self-determination skills should be practiced and discussed early and often. </w:t>
      </w:r>
    </w:p>
    <w:p w14:paraId="44B41387" w14:textId="1A510676" w:rsidR="64D11039" w:rsidRDefault="64D11039" w:rsidP="4B5B67BB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B5B67BB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Students should be consulted often on their personal goals and dreams for employment, education and training, and independent living.</w:t>
      </w:r>
      <w:r w:rsidR="368F8CF4" w:rsidRPr="4B5B67BB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B68B4C7" w14:textId="0D9B43F5" w:rsidR="5035BFA4" w:rsidRDefault="5035BFA4" w:rsidP="4B5B67BB">
      <w:pPr>
        <w:pStyle w:val="ListParagraph"/>
        <w:numPr>
          <w:ilvl w:val="0"/>
          <w:numId w:val="20"/>
        </w:numPr>
        <w:spacing w:after="0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B5B67BB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All </w:t>
      </w:r>
      <w:r w:rsidR="21E8C980" w:rsidRPr="4B5B67BB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team members</w:t>
      </w:r>
      <w:r w:rsidRPr="4B5B67BB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including students, should </w:t>
      </w:r>
      <w:r w:rsidR="3D390C5A" w:rsidRPr="4B5B67BB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have access to</w:t>
      </w:r>
      <w:r w:rsidRPr="4B5B67BB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information in multiple formats</w:t>
      </w:r>
      <w:r w:rsidR="0BEDE27D" w:rsidRPr="4B5B67BB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, especially those</w:t>
      </w:r>
      <w:r w:rsidR="6D2616C9" w:rsidRPr="4B5B67BB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regarding legal rights</w:t>
      </w:r>
      <w:r w:rsidR="34A59ED2" w:rsidRPr="4B5B67BB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09D8BE2" w14:textId="19C1472E" w:rsidR="4B5B67BB" w:rsidRDefault="4B5B67BB" w:rsidP="4B5B67BB">
      <w:pPr>
        <w:pStyle w:val="ListParagraph"/>
        <w:spacing w:after="0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98ACCB8" w14:textId="30BDC6FC" w:rsidR="00D964D8" w:rsidRDefault="62F9B06D" w:rsidP="4B5B67BB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B5B67B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Strive to Improve </w:t>
      </w:r>
      <w:r w:rsidR="189BBC15" w:rsidRPr="4B5B67B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Communication</w:t>
      </w:r>
    </w:p>
    <w:p w14:paraId="513B56EA" w14:textId="00ECB677" w:rsidR="00D964D8" w:rsidRDefault="189BBC15" w:rsidP="4B5B67B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B5B67BB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24DFC02C" w:rsidRPr="4B5B67BB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ractice p</w:t>
      </w:r>
      <w:r w:rsidRPr="4B5B67BB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ositive communication</w:t>
      </w:r>
      <w:r w:rsidR="2BFE83A9" w:rsidRPr="4B5B67BB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2D5846A" w14:textId="24E69DE0" w:rsidR="00D964D8" w:rsidRDefault="189BBC15" w:rsidP="4B5B67B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B5B67BB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Communicate early and often </w:t>
      </w:r>
      <w:r w:rsidRPr="4B5B67BB">
        <w:rPr>
          <w:rFonts w:ascii="Times New Roman" w:eastAsia="Times New Roman" w:hAnsi="Times New Roman" w:cs="Times New Roman"/>
          <w:color w:val="000000" w:themeColor="text1"/>
        </w:rPr>
        <w:t xml:space="preserve">in the manner </w:t>
      </w:r>
      <w:r w:rsidR="1B78A493" w:rsidRPr="4B5B67BB">
        <w:rPr>
          <w:rFonts w:ascii="Times New Roman" w:eastAsia="Times New Roman" w:hAnsi="Times New Roman" w:cs="Times New Roman"/>
          <w:color w:val="000000" w:themeColor="text1"/>
        </w:rPr>
        <w:t xml:space="preserve">preferred </w:t>
      </w:r>
      <w:r w:rsidRPr="4B5B67BB">
        <w:rPr>
          <w:rFonts w:ascii="Times New Roman" w:eastAsia="Times New Roman" w:hAnsi="Times New Roman" w:cs="Times New Roman"/>
          <w:color w:val="000000" w:themeColor="text1"/>
        </w:rPr>
        <w:t xml:space="preserve">by </w:t>
      </w:r>
      <w:r w:rsidR="356E55A9" w:rsidRPr="4B5B67BB">
        <w:rPr>
          <w:rFonts w:ascii="Times New Roman" w:eastAsia="Times New Roman" w:hAnsi="Times New Roman" w:cs="Times New Roman"/>
          <w:color w:val="000000" w:themeColor="text1"/>
        </w:rPr>
        <w:t>both parties</w:t>
      </w:r>
      <w:r w:rsidRPr="4B5B67BB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14:paraId="75D4A363" w14:textId="20897970" w:rsidR="00D964D8" w:rsidRDefault="189BBC15" w:rsidP="4B5B67B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B5B67BB">
        <w:rPr>
          <w:rFonts w:ascii="Times New Roman" w:eastAsia="Times New Roman" w:hAnsi="Times New Roman" w:cs="Times New Roman"/>
          <w:color w:val="000000" w:themeColor="text1"/>
        </w:rPr>
        <w:t xml:space="preserve">Open the door to </w:t>
      </w:r>
      <w:proofErr w:type="gramStart"/>
      <w:r w:rsidRPr="4B5B67BB">
        <w:rPr>
          <w:rFonts w:ascii="Times New Roman" w:eastAsia="Times New Roman" w:hAnsi="Times New Roman" w:cs="Times New Roman"/>
          <w:color w:val="000000" w:themeColor="text1"/>
        </w:rPr>
        <w:t>two</w:t>
      </w:r>
      <w:proofErr w:type="gramEnd"/>
      <w:r w:rsidRPr="4B5B67BB">
        <w:rPr>
          <w:rFonts w:ascii="Times New Roman" w:eastAsia="Times New Roman" w:hAnsi="Times New Roman" w:cs="Times New Roman"/>
          <w:color w:val="000000" w:themeColor="text1"/>
        </w:rPr>
        <w:t>-way conversation. Be an active listener.</w:t>
      </w:r>
    </w:p>
    <w:p w14:paraId="02D0620F" w14:textId="285F3B9E" w:rsidR="00D964D8" w:rsidRDefault="189BBC15" w:rsidP="4B5B67B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B5B67BB">
        <w:rPr>
          <w:rFonts w:ascii="Times New Roman" w:eastAsia="Times New Roman" w:hAnsi="Times New Roman" w:cs="Times New Roman"/>
          <w:color w:val="000000" w:themeColor="text1"/>
        </w:rPr>
        <w:t xml:space="preserve">Paraphrase what you heard back to the speaker, to ensure </w:t>
      </w:r>
      <w:r w:rsidR="6E26DC49" w:rsidRPr="4B5B67BB">
        <w:rPr>
          <w:rFonts w:ascii="Times New Roman" w:eastAsia="Times New Roman" w:hAnsi="Times New Roman" w:cs="Times New Roman"/>
          <w:color w:val="000000" w:themeColor="text1"/>
        </w:rPr>
        <w:t>mutual understanding</w:t>
      </w:r>
      <w:r w:rsidRPr="4B5B67BB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2CEA454A" w14:textId="047B36C9" w:rsidR="00D964D8" w:rsidRDefault="189BBC15" w:rsidP="4B5B67B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B5B67BB">
        <w:rPr>
          <w:rFonts w:ascii="Times New Roman" w:eastAsia="Times New Roman" w:hAnsi="Times New Roman" w:cs="Times New Roman"/>
          <w:color w:val="000000" w:themeColor="text1"/>
        </w:rPr>
        <w:t xml:space="preserve">Continue to listen when the urge is to </w:t>
      </w:r>
      <w:r w:rsidR="139E8D0D" w:rsidRPr="4B5B67BB">
        <w:rPr>
          <w:rFonts w:ascii="Times New Roman" w:eastAsia="Times New Roman" w:hAnsi="Times New Roman" w:cs="Times New Roman"/>
          <w:color w:val="000000" w:themeColor="text1"/>
        </w:rPr>
        <w:t>de</w:t>
      </w:r>
      <w:r w:rsidRPr="4B5B67BB">
        <w:rPr>
          <w:rFonts w:ascii="Times New Roman" w:eastAsia="Times New Roman" w:hAnsi="Times New Roman" w:cs="Times New Roman"/>
          <w:color w:val="000000" w:themeColor="text1"/>
        </w:rPr>
        <w:t>bate.</w:t>
      </w:r>
    </w:p>
    <w:p w14:paraId="6FCF9D31" w14:textId="0C6FB61B" w:rsidR="00D964D8" w:rsidRDefault="6B89E786" w:rsidP="4B5B67B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B5B67BB">
        <w:rPr>
          <w:rFonts w:ascii="Times New Roman" w:eastAsia="Times New Roman" w:hAnsi="Times New Roman" w:cs="Times New Roman"/>
          <w:color w:val="000000" w:themeColor="text1"/>
        </w:rPr>
        <w:t>E</w:t>
      </w:r>
      <w:r w:rsidR="197227CB" w:rsidRPr="4B5B67BB">
        <w:rPr>
          <w:rFonts w:ascii="Times New Roman" w:eastAsia="Times New Roman" w:hAnsi="Times New Roman" w:cs="Times New Roman"/>
          <w:color w:val="000000" w:themeColor="text1"/>
        </w:rPr>
        <w:t xml:space="preserve">ncourage and </w:t>
      </w:r>
      <w:r w:rsidR="2F2126B5" w:rsidRPr="4B5B67BB">
        <w:rPr>
          <w:rFonts w:ascii="Times New Roman" w:eastAsia="Times New Roman" w:hAnsi="Times New Roman" w:cs="Times New Roman"/>
          <w:color w:val="000000" w:themeColor="text1"/>
        </w:rPr>
        <w:t xml:space="preserve">ask clarifying questions. </w:t>
      </w:r>
    </w:p>
    <w:p w14:paraId="774C9F42" w14:textId="0ACF40FF" w:rsidR="00D964D8" w:rsidRDefault="2F2126B5" w:rsidP="4B5B67B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B5B67BB">
        <w:rPr>
          <w:rFonts w:ascii="Times New Roman" w:eastAsia="Times New Roman" w:hAnsi="Times New Roman" w:cs="Times New Roman"/>
          <w:color w:val="000000" w:themeColor="text1"/>
        </w:rPr>
        <w:t xml:space="preserve">Use problem-solving strategies. </w:t>
      </w:r>
    </w:p>
    <w:p w14:paraId="7F6AEF4E" w14:textId="02F22979" w:rsidR="00D964D8" w:rsidRDefault="2F2126B5" w:rsidP="4B5B67B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B5B67BB">
        <w:rPr>
          <w:rFonts w:ascii="Times New Roman" w:eastAsia="Times New Roman" w:hAnsi="Times New Roman" w:cs="Times New Roman"/>
          <w:color w:val="000000" w:themeColor="text1"/>
        </w:rPr>
        <w:t xml:space="preserve">Be open to feedback. </w:t>
      </w:r>
    </w:p>
    <w:p w14:paraId="66FB3798" w14:textId="2D192035" w:rsidR="00D964D8" w:rsidRDefault="189BBC15" w:rsidP="4B5B67B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B5B67BB">
        <w:rPr>
          <w:rFonts w:ascii="Times New Roman" w:eastAsia="Times New Roman" w:hAnsi="Times New Roman" w:cs="Times New Roman"/>
          <w:color w:val="000000" w:themeColor="text1"/>
        </w:rPr>
        <w:t xml:space="preserve">Avoid jargon. </w:t>
      </w:r>
    </w:p>
    <w:p w14:paraId="3F8F3B56" w14:textId="15389CEF" w:rsidR="00D964D8" w:rsidRDefault="189BBC15" w:rsidP="4B5B67B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B5B67BB">
        <w:rPr>
          <w:rFonts w:ascii="Times New Roman" w:eastAsia="Times New Roman" w:hAnsi="Times New Roman" w:cs="Times New Roman"/>
          <w:color w:val="000000" w:themeColor="text1"/>
        </w:rPr>
        <w:t xml:space="preserve">Follow through. </w:t>
      </w:r>
    </w:p>
    <w:p w14:paraId="2156D56E" w14:textId="62A651B4" w:rsidR="00D964D8" w:rsidRDefault="00D964D8" w:rsidP="55B45A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6ABA06AD" w14:textId="2984AE57" w:rsidR="00D964D8" w:rsidRDefault="68B1679F" w:rsidP="4B5B67BB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B5B67B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Ensure </w:t>
      </w:r>
      <w:r w:rsidR="7978ED4C" w:rsidRPr="4B5B67B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Active Involvement of all Team Members</w:t>
      </w:r>
    </w:p>
    <w:p w14:paraId="1A2695B1" w14:textId="12E7C876" w:rsidR="00D964D8" w:rsidRDefault="7D0051A8" w:rsidP="4B5B67BB">
      <w:pPr>
        <w:pStyle w:val="ListParagraph"/>
        <w:numPr>
          <w:ilvl w:val="0"/>
          <w:numId w:val="6"/>
        </w:numPr>
        <w:spacing w:after="0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B5B67BB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By at least age 14, s</w:t>
      </w:r>
      <w:r w:rsidR="189BBC15" w:rsidRPr="4B5B67BB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tudents should be prepared to lead their IEP/Transition </w:t>
      </w:r>
      <w:r w:rsidR="73DCF205" w:rsidRPr="4B5B67BB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IEP (Individual Education Program)</w:t>
      </w:r>
      <w:r w:rsidR="189BBC15" w:rsidRPr="4B5B67BB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meetings to the </w:t>
      </w:r>
      <w:proofErr w:type="gramStart"/>
      <w:r w:rsidR="189BBC15" w:rsidRPr="4B5B67BB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maximum extent</w:t>
      </w:r>
      <w:proofErr w:type="gramEnd"/>
      <w:r w:rsidR="189BBC15" w:rsidRPr="4B5B67BB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possible. </w:t>
      </w:r>
    </w:p>
    <w:p w14:paraId="24F4AD62" w14:textId="2091C16A" w:rsidR="00D964D8" w:rsidRDefault="4B12C2FF" w:rsidP="4B5B67BB">
      <w:pPr>
        <w:pStyle w:val="ListParagraph"/>
        <w:numPr>
          <w:ilvl w:val="0"/>
          <w:numId w:val="6"/>
        </w:numPr>
        <w:spacing w:after="0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B5B67BB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Students should </w:t>
      </w:r>
      <w:r w:rsidR="478BC2C9" w:rsidRPr="4B5B67BB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consistently </w:t>
      </w:r>
      <w:r w:rsidRPr="4B5B67BB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communicate their skills, talents, interests, and support needs </w:t>
      </w:r>
      <w:r w:rsidR="4F078CBB" w:rsidRPr="4B5B67BB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to team members</w:t>
      </w:r>
      <w:r w:rsidRPr="4B5B67BB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8AA6EE5" w14:textId="134C3675" w:rsidR="00D964D8" w:rsidRDefault="189BBC15" w:rsidP="4B5B67B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B5B67BB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expertise and </w:t>
      </w:r>
      <w:proofErr w:type="gramStart"/>
      <w:r w:rsidRPr="4B5B67BB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experiences</w:t>
      </w:r>
      <w:proofErr w:type="gramEnd"/>
      <w:r w:rsidRPr="4B5B67BB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parents/caregivers should be honored and respected as part of the IEP/Transition IEP process. </w:t>
      </w:r>
    </w:p>
    <w:p w14:paraId="7E2ED4C5" w14:textId="60105D00" w:rsidR="4B5B67BB" w:rsidRDefault="4B5B67BB" w:rsidP="4B5B67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58FA9E39" w14:textId="7B042E52" w:rsidR="00120261" w:rsidRDefault="24BB2EEA" w:rsidP="4B5B67BB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B5B67B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Invite the Experts</w:t>
      </w:r>
    </w:p>
    <w:p w14:paraId="31235448" w14:textId="0D15AF2A" w:rsidR="00120261" w:rsidRDefault="00120261" w:rsidP="4B5B67BB">
      <w:pPr>
        <w:pStyle w:val="ListParagraph"/>
        <w:numPr>
          <w:ilvl w:val="0"/>
          <w:numId w:val="6"/>
        </w:num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0261">
        <w:rPr>
          <w:rFonts w:ascii="Times New Roman" w:eastAsia="Times New Roman" w:hAnsi="Times New Roman" w:cs="Times New Roman"/>
          <w:color w:val="000000" w:themeColor="text1"/>
        </w:rPr>
        <w:t xml:space="preserve">IEP team members do not have to consist only of school staff, parents, and the </w:t>
      </w:r>
      <w:proofErr w:type="gramStart"/>
      <w:r w:rsidRPr="00120261">
        <w:rPr>
          <w:rFonts w:ascii="Times New Roman" w:eastAsia="Times New Roman" w:hAnsi="Times New Roman" w:cs="Times New Roman"/>
          <w:color w:val="000000" w:themeColor="text1"/>
        </w:rPr>
        <w:t>student</w:t>
      </w:r>
      <w:proofErr w:type="gramEnd"/>
      <w:r w:rsidRPr="00120261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6E4BB40C" w14:textId="087A252B" w:rsidR="00D964D8" w:rsidRDefault="6895ED52" w:rsidP="4B5B67BB">
      <w:pPr>
        <w:pStyle w:val="ListParagraph"/>
        <w:numPr>
          <w:ilvl w:val="0"/>
          <w:numId w:val="6"/>
        </w:num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1847E6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Invite </w:t>
      </w:r>
      <w:r w:rsidR="189BBC15" w:rsidRPr="701847E6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people </w:t>
      </w:r>
      <w:proofErr w:type="gramStart"/>
      <w:r w:rsidR="189BBC15" w:rsidRPr="701847E6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consider</w:t>
      </w:r>
      <w:r w:rsidR="7523C5AD" w:rsidRPr="701847E6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ed</w:t>
      </w:r>
      <w:proofErr w:type="gramEnd"/>
      <w:r w:rsidR="189BBC15" w:rsidRPr="701847E6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experts on </w:t>
      </w:r>
      <w:r w:rsidR="1F63C201" w:rsidRPr="701847E6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r w:rsidR="189BBC15" w:rsidRPr="701847E6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student, </w:t>
      </w:r>
      <w:r w:rsidR="0338DA3E" w:rsidRPr="701847E6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such as a</w:t>
      </w:r>
      <w:r w:rsidR="189BBC15" w:rsidRPr="701847E6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waiver case manager, their regular caregiver,</w:t>
      </w:r>
      <w:r w:rsidR="2DCE96E4" w:rsidRPr="701847E6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employer</w:t>
      </w:r>
      <w:r w:rsidR="189BBC15" w:rsidRPr="701847E6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 more.</w:t>
      </w:r>
    </w:p>
    <w:p w14:paraId="5F03571F" w14:textId="391102F4" w:rsidR="00D964D8" w:rsidRDefault="189BBC15" w:rsidP="4B5B67BB">
      <w:pPr>
        <w:pStyle w:val="ListParagraph"/>
        <w:numPr>
          <w:ilvl w:val="0"/>
          <w:numId w:val="6"/>
        </w:num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D61668E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 </w:t>
      </w:r>
      <w:r w:rsidR="0CBD6F28" w:rsidRPr="7D61668E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early as age 14</w:t>
      </w:r>
      <w:r w:rsidRPr="7D61668E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bookmarkStart w:id="1" w:name="_Int_ZqM29Y77"/>
      <w:r w:rsidRPr="7D61668E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in</w:t>
      </w:r>
      <w:r w:rsidR="1F252CBF" w:rsidRPr="7D61668E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clude</w:t>
      </w:r>
      <w:bookmarkEnd w:id="1"/>
      <w:r w:rsidR="1F252CBF" w:rsidRPr="7D61668E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</w:t>
      </w:r>
      <w:r w:rsidRPr="7D61668E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gencies, such as </w:t>
      </w:r>
      <w:r w:rsidR="2197197F" w:rsidRPr="7D61668E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VR (Voc</w:t>
      </w:r>
      <w:r w:rsidR="7F40B9C4" w:rsidRPr="7D61668E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ational </w:t>
      </w:r>
      <w:r w:rsidR="2197197F" w:rsidRPr="7D61668E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Rehab</w:t>
      </w:r>
      <w:r w:rsidR="4C93D4CC" w:rsidRPr="7D61668E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ilitation</w:t>
      </w:r>
      <w:r w:rsidR="2197197F" w:rsidRPr="7D61668E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7D61668E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, or community partners</w:t>
      </w:r>
      <w:r w:rsidR="452D7568" w:rsidRPr="7D61668E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C078E63" w14:textId="66B543B6" w:rsidR="00D964D8" w:rsidRDefault="452D7568" w:rsidP="3F9881E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3F9881E0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Include</w:t>
      </w:r>
      <w:r w:rsidR="189BBC15" w:rsidRPr="3F9881E0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2" w:name="_Int_LpwNl9hb"/>
      <w:proofErr w:type="gramStart"/>
      <w:r w:rsidR="189BBC15" w:rsidRPr="3F9881E0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supports</w:t>
      </w:r>
      <w:bookmarkEnd w:id="2"/>
      <w:proofErr w:type="gramEnd"/>
      <w:r w:rsidR="189BBC15" w:rsidRPr="3F9881E0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promote independent living, post-secondary education, and competitive, integrated employment.</w:t>
      </w:r>
    </w:p>
    <w:sectPr w:rsidR="00D96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ZqM29Y77" int2:invalidationBookmarkName="" int2:hashCode="0+yw2JA2jXZZ7l" int2:id="Hygytskb">
      <int2:state int2:value="Rejected" int2:type="AugLoop_Text_Critique"/>
    </int2:bookmark>
    <int2:bookmark int2:bookmarkName="_Int_LpwNl9hb" int2:invalidationBookmarkName="" int2:hashCode="ihRxHai4ZMC4j7" int2:id="AIQLknTU">
      <int2:state int2:value="Rejected" int2:type="AugLoop_Text_Critique"/>
    </int2:bookmark>
    <int2:bookmark int2:bookmarkName="_Int_VRxjJcLA" int2:invalidationBookmarkName="" int2:hashCode="FZLQBKUjcoLFgZ" int2:id="fWntZIHE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B46ED"/>
    <w:multiLevelType w:val="hybridMultilevel"/>
    <w:tmpl w:val="5B4E2F42"/>
    <w:lvl w:ilvl="0" w:tplc="4D32F4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1B84B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F49E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A2B1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826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4A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AC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44F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2AF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FA59A"/>
    <w:multiLevelType w:val="hybridMultilevel"/>
    <w:tmpl w:val="6CF08D20"/>
    <w:lvl w:ilvl="0" w:tplc="9CE0C14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1842E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2EF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9EA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F8A7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AC1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B0A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883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D613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7E670"/>
    <w:multiLevelType w:val="hybridMultilevel"/>
    <w:tmpl w:val="43CAE912"/>
    <w:lvl w:ilvl="0" w:tplc="EFE6145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95818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F013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8CF9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3A30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268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382E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100F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E2D4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24D03"/>
    <w:multiLevelType w:val="hybridMultilevel"/>
    <w:tmpl w:val="BAA0FB70"/>
    <w:lvl w:ilvl="0" w:tplc="B3682A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AD88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E67C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86C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707E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4449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AE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9CA3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7C38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51C9E"/>
    <w:multiLevelType w:val="hybridMultilevel"/>
    <w:tmpl w:val="A4F6DA8E"/>
    <w:lvl w:ilvl="0" w:tplc="F9B2BA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0E84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585B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4881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B20D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04B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101D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B495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645C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62D44"/>
    <w:multiLevelType w:val="hybridMultilevel"/>
    <w:tmpl w:val="8E82851C"/>
    <w:lvl w:ilvl="0" w:tplc="FA3C644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6ED3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E00F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78E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201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E2A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1896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DCF3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A05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227D6"/>
    <w:multiLevelType w:val="hybridMultilevel"/>
    <w:tmpl w:val="555E63C8"/>
    <w:lvl w:ilvl="0" w:tplc="6C8496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6C8DE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444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4E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AAF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B2B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9ECB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A47B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501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BFE8C"/>
    <w:multiLevelType w:val="hybridMultilevel"/>
    <w:tmpl w:val="74D0ACFC"/>
    <w:lvl w:ilvl="0" w:tplc="E6B097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4F430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7CA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D81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260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945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16F4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267E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1CE1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D6927"/>
    <w:multiLevelType w:val="hybridMultilevel"/>
    <w:tmpl w:val="EF367D88"/>
    <w:lvl w:ilvl="0" w:tplc="4EC690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C2E53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76C3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64A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6BC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0C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A630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348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0A29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79320"/>
    <w:multiLevelType w:val="hybridMultilevel"/>
    <w:tmpl w:val="FF9CACCE"/>
    <w:lvl w:ilvl="0" w:tplc="E7647C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68AA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E6E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0C28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AC47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22C1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28C6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664D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E2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451E0"/>
    <w:multiLevelType w:val="hybridMultilevel"/>
    <w:tmpl w:val="195AEBB4"/>
    <w:lvl w:ilvl="0" w:tplc="068211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BB41E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3C0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E0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0896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304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502F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0EF8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48E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65EC5"/>
    <w:multiLevelType w:val="hybridMultilevel"/>
    <w:tmpl w:val="5A3E88C4"/>
    <w:lvl w:ilvl="0" w:tplc="58A2D3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1F6B5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9278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B62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849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9484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146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4081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C97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F2EF2"/>
    <w:multiLevelType w:val="hybridMultilevel"/>
    <w:tmpl w:val="E0A4A104"/>
    <w:lvl w:ilvl="0" w:tplc="BAFA85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EF8EA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FAD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780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0EA8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966E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F66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0A26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7AC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22BD2"/>
    <w:multiLevelType w:val="hybridMultilevel"/>
    <w:tmpl w:val="234A3552"/>
    <w:lvl w:ilvl="0" w:tplc="D166BF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5DA9C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F292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FC4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CC23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7EF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806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A2B1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4C7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B9F251"/>
    <w:multiLevelType w:val="hybridMultilevel"/>
    <w:tmpl w:val="1870CF52"/>
    <w:lvl w:ilvl="0" w:tplc="303AB0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D460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664C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58A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2246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A06C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FA20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887F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3E6E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213BB"/>
    <w:multiLevelType w:val="hybridMultilevel"/>
    <w:tmpl w:val="E33870E0"/>
    <w:lvl w:ilvl="0" w:tplc="C20E34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00088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6A8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B837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907B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D4C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B83B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D463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54D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0D9A1"/>
    <w:multiLevelType w:val="hybridMultilevel"/>
    <w:tmpl w:val="23969F54"/>
    <w:lvl w:ilvl="0" w:tplc="E06668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3F23F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488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E84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045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2480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F0E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889C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34CD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CED41"/>
    <w:multiLevelType w:val="hybridMultilevel"/>
    <w:tmpl w:val="024EB69E"/>
    <w:lvl w:ilvl="0" w:tplc="39C8F6A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76283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FE76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E29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90C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083F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420A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745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A861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F39B0"/>
    <w:multiLevelType w:val="hybridMultilevel"/>
    <w:tmpl w:val="A55439D4"/>
    <w:lvl w:ilvl="0" w:tplc="E01880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1768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4A91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46D4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DA6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724B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0815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DE0E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8663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B174E9"/>
    <w:multiLevelType w:val="hybridMultilevel"/>
    <w:tmpl w:val="704454BA"/>
    <w:lvl w:ilvl="0" w:tplc="D5EC4C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4280E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162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43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E25A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F63E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4E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0406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706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190788">
    <w:abstractNumId w:val="14"/>
  </w:num>
  <w:num w:numId="2" w16cid:durableId="653528674">
    <w:abstractNumId w:val="11"/>
  </w:num>
  <w:num w:numId="3" w16cid:durableId="28259294">
    <w:abstractNumId w:val="15"/>
  </w:num>
  <w:num w:numId="4" w16cid:durableId="1021278777">
    <w:abstractNumId w:val="2"/>
  </w:num>
  <w:num w:numId="5" w16cid:durableId="333653217">
    <w:abstractNumId w:val="9"/>
  </w:num>
  <w:num w:numId="6" w16cid:durableId="1339237133">
    <w:abstractNumId w:val="19"/>
  </w:num>
  <w:num w:numId="7" w16cid:durableId="1262032968">
    <w:abstractNumId w:val="3"/>
  </w:num>
  <w:num w:numId="8" w16cid:durableId="148521048">
    <w:abstractNumId w:val="1"/>
  </w:num>
  <w:num w:numId="9" w16cid:durableId="894858305">
    <w:abstractNumId w:val="17"/>
  </w:num>
  <w:num w:numId="10" w16cid:durableId="1379354678">
    <w:abstractNumId w:val="8"/>
  </w:num>
  <w:num w:numId="11" w16cid:durableId="1818960601">
    <w:abstractNumId w:val="18"/>
  </w:num>
  <w:num w:numId="12" w16cid:durableId="1879508273">
    <w:abstractNumId w:val="4"/>
  </w:num>
  <w:num w:numId="13" w16cid:durableId="647587982">
    <w:abstractNumId w:val="0"/>
  </w:num>
  <w:num w:numId="14" w16cid:durableId="878278909">
    <w:abstractNumId w:val="16"/>
  </w:num>
  <w:num w:numId="15" w16cid:durableId="478883323">
    <w:abstractNumId w:val="13"/>
  </w:num>
  <w:num w:numId="16" w16cid:durableId="2007127018">
    <w:abstractNumId w:val="10"/>
  </w:num>
  <w:num w:numId="17" w16cid:durableId="1583640559">
    <w:abstractNumId w:val="5"/>
  </w:num>
  <w:num w:numId="18" w16cid:durableId="1277835055">
    <w:abstractNumId w:val="12"/>
  </w:num>
  <w:num w:numId="19" w16cid:durableId="914626219">
    <w:abstractNumId w:val="7"/>
  </w:num>
  <w:num w:numId="20" w16cid:durableId="9276177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B8B7E4"/>
    <w:rsid w:val="00111AC4"/>
    <w:rsid w:val="00120261"/>
    <w:rsid w:val="00995CBD"/>
    <w:rsid w:val="00BD63F7"/>
    <w:rsid w:val="00D964D8"/>
    <w:rsid w:val="02663E43"/>
    <w:rsid w:val="0338DA3E"/>
    <w:rsid w:val="03B8B7E4"/>
    <w:rsid w:val="05E70E06"/>
    <w:rsid w:val="092D5DBC"/>
    <w:rsid w:val="09FA828B"/>
    <w:rsid w:val="0BEDE27D"/>
    <w:rsid w:val="0C9DF832"/>
    <w:rsid w:val="0CBD6F28"/>
    <w:rsid w:val="0DCEBB5B"/>
    <w:rsid w:val="102BE88F"/>
    <w:rsid w:val="131ABA8F"/>
    <w:rsid w:val="139E8D0D"/>
    <w:rsid w:val="13E337CA"/>
    <w:rsid w:val="1517F912"/>
    <w:rsid w:val="15F40401"/>
    <w:rsid w:val="162E943E"/>
    <w:rsid w:val="189BBC15"/>
    <w:rsid w:val="197227CB"/>
    <w:rsid w:val="1975515D"/>
    <w:rsid w:val="1988F558"/>
    <w:rsid w:val="19B46DF1"/>
    <w:rsid w:val="1B78A493"/>
    <w:rsid w:val="1F252CBF"/>
    <w:rsid w:val="1F63C201"/>
    <w:rsid w:val="2105CDD4"/>
    <w:rsid w:val="2197197F"/>
    <w:rsid w:val="219DC0E7"/>
    <w:rsid w:val="21DBD6E8"/>
    <w:rsid w:val="21E8C980"/>
    <w:rsid w:val="228BDA93"/>
    <w:rsid w:val="22D20981"/>
    <w:rsid w:val="24BB2EEA"/>
    <w:rsid w:val="24CBFE50"/>
    <w:rsid w:val="24DFC02C"/>
    <w:rsid w:val="27D20747"/>
    <w:rsid w:val="2838067A"/>
    <w:rsid w:val="2947F909"/>
    <w:rsid w:val="2AFDDDC6"/>
    <w:rsid w:val="2BFE83A9"/>
    <w:rsid w:val="2C4E2F09"/>
    <w:rsid w:val="2DCE96E4"/>
    <w:rsid w:val="2F181844"/>
    <w:rsid w:val="2F2126B5"/>
    <w:rsid w:val="2F231935"/>
    <w:rsid w:val="309C4B29"/>
    <w:rsid w:val="31E3C508"/>
    <w:rsid w:val="3278D9CB"/>
    <w:rsid w:val="34A59ED2"/>
    <w:rsid w:val="34A6554C"/>
    <w:rsid w:val="356E55A9"/>
    <w:rsid w:val="35D3BF21"/>
    <w:rsid w:val="368F8CF4"/>
    <w:rsid w:val="375033A3"/>
    <w:rsid w:val="37FF3CBD"/>
    <w:rsid w:val="3841549D"/>
    <w:rsid w:val="388850BB"/>
    <w:rsid w:val="3D096D85"/>
    <w:rsid w:val="3D390C5A"/>
    <w:rsid w:val="3F8328ED"/>
    <w:rsid w:val="3F9881E0"/>
    <w:rsid w:val="3FA703D6"/>
    <w:rsid w:val="3FB82513"/>
    <w:rsid w:val="406C868D"/>
    <w:rsid w:val="419886CD"/>
    <w:rsid w:val="43A4F5BE"/>
    <w:rsid w:val="43E40DA0"/>
    <w:rsid w:val="4487E093"/>
    <w:rsid w:val="44D6E761"/>
    <w:rsid w:val="452D7568"/>
    <w:rsid w:val="478BC2C9"/>
    <w:rsid w:val="490D7369"/>
    <w:rsid w:val="490E9519"/>
    <w:rsid w:val="493417A2"/>
    <w:rsid w:val="4A4D2447"/>
    <w:rsid w:val="4B12C2FF"/>
    <w:rsid w:val="4B2B5C84"/>
    <w:rsid w:val="4B5B67BB"/>
    <w:rsid w:val="4BA0318E"/>
    <w:rsid w:val="4C93D4CC"/>
    <w:rsid w:val="4D88D22C"/>
    <w:rsid w:val="4E265B0C"/>
    <w:rsid w:val="4F078CBB"/>
    <w:rsid w:val="5035BFA4"/>
    <w:rsid w:val="50B58291"/>
    <w:rsid w:val="530FD5D8"/>
    <w:rsid w:val="53525858"/>
    <w:rsid w:val="538D0D48"/>
    <w:rsid w:val="551FFE20"/>
    <w:rsid w:val="55B45AAD"/>
    <w:rsid w:val="56BE9FF5"/>
    <w:rsid w:val="57377EE1"/>
    <w:rsid w:val="58E45F98"/>
    <w:rsid w:val="597B8DBF"/>
    <w:rsid w:val="5CE4036D"/>
    <w:rsid w:val="5EE9B92E"/>
    <w:rsid w:val="5EEE1239"/>
    <w:rsid w:val="5F3BDF54"/>
    <w:rsid w:val="600DA1D5"/>
    <w:rsid w:val="60266538"/>
    <w:rsid w:val="602BDE6D"/>
    <w:rsid w:val="6268C99B"/>
    <w:rsid w:val="62F9B06D"/>
    <w:rsid w:val="63A4C89B"/>
    <w:rsid w:val="64BAFBB8"/>
    <w:rsid w:val="64D11039"/>
    <w:rsid w:val="66303FCC"/>
    <w:rsid w:val="676F553F"/>
    <w:rsid w:val="6895ED52"/>
    <w:rsid w:val="68B1679F"/>
    <w:rsid w:val="693EA641"/>
    <w:rsid w:val="6B89E786"/>
    <w:rsid w:val="6D2616C9"/>
    <w:rsid w:val="6DDE25D2"/>
    <w:rsid w:val="6DE9A6FE"/>
    <w:rsid w:val="6E26DC49"/>
    <w:rsid w:val="701847E6"/>
    <w:rsid w:val="73CE3504"/>
    <w:rsid w:val="73DCF205"/>
    <w:rsid w:val="7523C5AD"/>
    <w:rsid w:val="760059B3"/>
    <w:rsid w:val="77ED8928"/>
    <w:rsid w:val="790FEE6D"/>
    <w:rsid w:val="7978ED4C"/>
    <w:rsid w:val="7AAEF4A4"/>
    <w:rsid w:val="7D0051A8"/>
    <w:rsid w:val="7D61668E"/>
    <w:rsid w:val="7D6BC408"/>
    <w:rsid w:val="7E4C76E8"/>
    <w:rsid w:val="7EF93680"/>
    <w:rsid w:val="7F40B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8B7E4"/>
  <w15:chartTrackingRefBased/>
  <w15:docId w15:val="{DA850C82-BE50-419A-8C95-654F58D5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55B45AAD"/>
    <w:rPr>
      <w:rFonts w:asciiTheme="minorHAnsi" w:eastAsiaTheme="minorEastAsia" w:hAnsiTheme="minorHAnsi" w:cstheme="minorBidi"/>
      <w:sz w:val="22"/>
      <w:szCs w:val="22"/>
    </w:rPr>
  </w:style>
  <w:style w:type="character" w:customStyle="1" w:styleId="eop">
    <w:name w:val="eop"/>
    <w:basedOn w:val="DefaultParagraphFont"/>
    <w:uiPriority w:val="1"/>
    <w:rsid w:val="55B45AAD"/>
    <w:rPr>
      <w:rFonts w:asciiTheme="minorHAnsi" w:eastAsiaTheme="minorEastAsia" w:hAnsiTheme="minorHAnsi" w:cstheme="minorBidi"/>
      <w:sz w:val="22"/>
      <w:szCs w:val="22"/>
    </w:rPr>
  </w:style>
  <w:style w:type="paragraph" w:customStyle="1" w:styleId="paragraph">
    <w:name w:val="paragraph"/>
    <w:basedOn w:val="Normal"/>
    <w:uiPriority w:val="1"/>
    <w:rsid w:val="55B45AAD"/>
    <w:pPr>
      <w:spacing w:beforeAutospacing="1" w:afterAutospacing="1" w:line="240" w:lineRule="auto"/>
    </w:pPr>
    <w:rPr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3d61f0-3fa7-4d28-a4fd-1f2d7dc1a85a">
      <Terms xmlns="http://schemas.microsoft.com/office/infopath/2007/PartnerControls"/>
    </lcf76f155ced4ddcb4097134ff3c332f>
    <TaxCatchAll xmlns="4127f5d3-8265-4f3d-a937-9bc8de9fac3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D16B8E7BDE9498E274056937F46E8" ma:contentTypeVersion="14" ma:contentTypeDescription="Create a new document." ma:contentTypeScope="" ma:versionID="c83c6252329ce970c8a073a6e5fdf5b1">
  <xsd:schema xmlns:xsd="http://www.w3.org/2001/XMLSchema" xmlns:xs="http://www.w3.org/2001/XMLSchema" xmlns:p="http://schemas.microsoft.com/office/2006/metadata/properties" xmlns:ns2="853d61f0-3fa7-4d28-a4fd-1f2d7dc1a85a" xmlns:ns3="4127f5d3-8265-4f3d-a937-9bc8de9fac37" targetNamespace="http://schemas.microsoft.com/office/2006/metadata/properties" ma:root="true" ma:fieldsID="b21f87a0e3a98e1c498ae902d576b8b8" ns2:_="" ns3:_="">
    <xsd:import namespace="853d61f0-3fa7-4d28-a4fd-1f2d7dc1a85a"/>
    <xsd:import namespace="4127f5d3-8265-4f3d-a937-9bc8de9fa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d61f0-3fa7-4d28-a4fd-1f2d7dc1a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1fd746b-3205-4f21-a8e7-f939678a0a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7f5d3-8265-4f3d-a937-9bc8de9fac3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0f6f571-ff39-4dde-a5c5-ae0038c9a674}" ma:internalName="TaxCatchAll" ma:showField="CatchAllData" ma:web="4127f5d3-8265-4f3d-a937-9bc8de9fac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0E5A3A-D070-454D-B043-837B541059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DCC136-8351-4CE6-BC4D-EDD9C014B154}">
  <ds:schemaRefs>
    <ds:schemaRef ds:uri="http://schemas.microsoft.com/office/2006/metadata/properties"/>
    <ds:schemaRef ds:uri="http://schemas.microsoft.com/office/infopath/2007/PartnerControls"/>
    <ds:schemaRef ds:uri="f427dc0b-c290-430f-a368-3b08f631d740"/>
  </ds:schemaRefs>
</ds:datastoreItem>
</file>

<file path=customXml/itemProps3.xml><?xml version="1.0" encoding="utf-8"?>
<ds:datastoreItem xmlns:ds="http://schemas.openxmlformats.org/officeDocument/2006/customXml" ds:itemID="{16877B07-58E2-4660-9F49-FD00E87E0D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Lamb, Sarah Ellen</dc:creator>
  <cp:keywords/>
  <dc:description/>
  <cp:lastModifiedBy>Mike Foddrill</cp:lastModifiedBy>
  <cp:revision>2</cp:revision>
  <dcterms:created xsi:type="dcterms:W3CDTF">2024-10-21T13:40:00Z</dcterms:created>
  <dcterms:modified xsi:type="dcterms:W3CDTF">2024-10-21T13:40:00Z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0x010100759D16B8E7BDE9498E274056937F46E8</vt:lpwstr>
  </property>
  <property fmtid="{D5CDD505-2E9C-101B-9397-08002B2CF9AE}" pid="3" name="MediaServiceImageTags">
    <vt:lpwstr/>
  </property>
</Properties>
</file>