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0D4C" w14:textId="2A649F1D" w:rsidR="00BC7D32" w:rsidRPr="00BC7D32" w:rsidRDefault="00BC7D32" w:rsidP="00BC7D32">
      <w:pPr>
        <w:rPr>
          <w:rFonts w:ascii="Arial" w:hAnsi="Arial" w:cs="Arial"/>
          <w:b/>
          <w:bCs/>
          <w:sz w:val="44"/>
          <w:szCs w:val="44"/>
        </w:rPr>
      </w:pPr>
      <w:r w:rsidRPr="00BC7D32">
        <w:rPr>
          <w:rFonts w:ascii="Arial" w:hAnsi="Arial" w:cs="Arial"/>
          <w:b/>
          <w:bCs/>
          <w:noProof/>
          <w:sz w:val="44"/>
          <w:szCs w:val="44"/>
        </w:rPr>
        <w:drawing>
          <wp:anchor distT="0" distB="0" distL="114300" distR="114300" simplePos="0" relativeHeight="251659264" behindDoc="1" locked="0" layoutInCell="1" allowOverlap="1" wp14:anchorId="7ACA1BC1" wp14:editId="7DE2505B">
            <wp:simplePos x="0" y="0"/>
            <wp:positionH relativeFrom="column">
              <wp:posOffset>4654550</wp:posOffset>
            </wp:positionH>
            <wp:positionV relativeFrom="paragraph">
              <wp:posOffset>76200</wp:posOffset>
            </wp:positionV>
            <wp:extent cx="2170430" cy="1213485"/>
            <wp:effectExtent l="0" t="0" r="1270" b="5715"/>
            <wp:wrapNone/>
            <wp:docPr id="1957526880" name="Picture 1" descr="INSILC Logo&#10;&#10;INSILC Logo- Blue state of Indiana bordered with a gold border and the flag &amp; torch of the Indiana State flag inside the state.  White bold and tall letters IN are over the state and SILC in black letters to the side of the state.   IN small black lettering, the word Indiana is vertical within the letter I and the words &quot;Statewide Independent Living Council&quot; is underneath the SILC portion of the logo in black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26880" name="Picture 1" descr="INSILC Logo&#10;&#10;INSILC Logo- Blue state of Indiana bordered with a gold border and the flag &amp; torch of the Indiana State flag inside the state.  White bold and tall letters IN are over the state and SILC in black letters to the side of the state.   IN small black lettering, the word Indiana is vertical within the letter I and the words &quot;Statewide Independent Living Council&quot; is underneath the SILC portion of the logo in black letter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1213485"/>
                    </a:xfrm>
                    <a:prstGeom prst="rect">
                      <a:avLst/>
                    </a:prstGeom>
                    <a:noFill/>
                  </pic:spPr>
                </pic:pic>
              </a:graphicData>
            </a:graphic>
            <wp14:sizeRelH relativeFrom="page">
              <wp14:pctWidth>0</wp14:pctWidth>
            </wp14:sizeRelH>
            <wp14:sizeRelV relativeFrom="page">
              <wp14:pctHeight>0</wp14:pctHeight>
            </wp14:sizeRelV>
          </wp:anchor>
        </w:drawing>
      </w:r>
      <w:r w:rsidRPr="00BC7D32">
        <w:rPr>
          <w:rFonts w:ascii="Arial" w:hAnsi="Arial" w:cs="Arial"/>
          <w:b/>
          <w:bCs/>
          <w:sz w:val="44"/>
          <w:szCs w:val="44"/>
        </w:rPr>
        <w:t>INDIANA​</w:t>
      </w:r>
      <w:r w:rsidRPr="00BC7D32">
        <w:rPr>
          <w:rFonts w:ascii="Arial" w:hAnsi="Arial" w:cs="Arial"/>
          <w:b/>
          <w:bCs/>
          <w:sz w:val="44"/>
          <w:szCs w:val="44"/>
        </w:rPr>
        <w:br/>
        <w:t>STATEWIDE​</w:t>
      </w:r>
      <w:r w:rsidRPr="00BC7D32">
        <w:rPr>
          <w:rFonts w:ascii="Arial" w:hAnsi="Arial" w:cs="Arial"/>
          <w:b/>
          <w:bCs/>
          <w:sz w:val="44"/>
          <w:szCs w:val="44"/>
        </w:rPr>
        <w:br/>
        <w:t>INDEPENDENT LIVING ​</w:t>
      </w:r>
      <w:r w:rsidRPr="00BC7D32">
        <w:rPr>
          <w:rFonts w:ascii="Arial" w:hAnsi="Arial" w:cs="Arial"/>
          <w:b/>
          <w:bCs/>
          <w:sz w:val="44"/>
          <w:szCs w:val="44"/>
        </w:rPr>
        <w:br/>
        <w:t>COUNCIL​</w:t>
      </w:r>
      <w:r w:rsidRPr="00BC7D32">
        <w:rPr>
          <w:rFonts w:ascii="Arial" w:hAnsi="Arial" w:cs="Arial"/>
          <w:b/>
          <w:bCs/>
          <w:sz w:val="44"/>
          <w:szCs w:val="44"/>
        </w:rPr>
        <w:tab/>
      </w:r>
      <w:r w:rsidRPr="00BC7D32">
        <w:rPr>
          <w:rFonts w:ascii="Arial" w:hAnsi="Arial" w:cs="Arial"/>
          <w:b/>
          <w:bCs/>
          <w:sz w:val="44"/>
          <w:szCs w:val="44"/>
        </w:rPr>
        <w:tab/>
      </w:r>
      <w:r w:rsidRPr="00BC7D32">
        <w:rPr>
          <w:rFonts w:ascii="Arial" w:hAnsi="Arial" w:cs="Arial"/>
          <w:b/>
          <w:bCs/>
          <w:sz w:val="44"/>
          <w:szCs w:val="44"/>
        </w:rPr>
        <w:tab/>
      </w:r>
      <w:r w:rsidRPr="00BC7D32">
        <w:rPr>
          <w:rFonts w:ascii="Arial" w:hAnsi="Arial" w:cs="Arial"/>
          <w:b/>
          <w:bCs/>
          <w:sz w:val="44"/>
          <w:szCs w:val="44"/>
        </w:rPr>
        <w:tab/>
      </w:r>
      <w:r w:rsidRPr="00BC7D32">
        <w:rPr>
          <w:rFonts w:ascii="Arial" w:hAnsi="Arial" w:cs="Arial"/>
          <w:b/>
          <w:bCs/>
          <w:sz w:val="44"/>
          <w:szCs w:val="44"/>
        </w:rPr>
        <w:tab/>
      </w:r>
      <w:r w:rsidRPr="00BC7D32">
        <w:rPr>
          <w:rFonts w:ascii="Arial" w:hAnsi="Arial" w:cs="Arial"/>
          <w:b/>
          <w:bCs/>
          <w:color w:val="000000"/>
          <w:sz w:val="44"/>
          <w:szCs w:val="44"/>
          <w:shd w:val="clear" w:color="auto" w:fill="EDEBE9"/>
        </w:rPr>
        <w:t xml:space="preserve"> </w:t>
      </w:r>
    </w:p>
    <w:p w14:paraId="6C67B00D" w14:textId="77777777" w:rsidR="00BC7D32" w:rsidRDefault="00BC7D32" w:rsidP="00BC7D32">
      <w:pPr>
        <w:pStyle w:val="Heading1"/>
        <w:rPr>
          <w:rFonts w:ascii="Arial" w:hAnsi="Arial" w:cs="Arial"/>
          <w:b/>
          <w:bCs/>
          <w:color w:val="000000" w:themeColor="text1"/>
          <w:sz w:val="36"/>
          <w:szCs w:val="36"/>
        </w:rPr>
      </w:pPr>
    </w:p>
    <w:p w14:paraId="664016AA" w14:textId="1ACFD050" w:rsidR="00F4701A" w:rsidRDefault="00BC7D32" w:rsidP="00BC7D32">
      <w:pPr>
        <w:pStyle w:val="Heading1"/>
        <w:ind w:left="2160"/>
        <w:rPr>
          <w:rFonts w:ascii="Arial" w:hAnsi="Arial" w:cs="Arial"/>
          <w:b/>
          <w:bCs/>
          <w:color w:val="000000" w:themeColor="text1"/>
          <w:sz w:val="36"/>
          <w:szCs w:val="36"/>
        </w:rPr>
      </w:pPr>
      <w:r>
        <w:rPr>
          <w:rFonts w:ascii="Arial" w:hAnsi="Arial" w:cs="Arial"/>
          <w:b/>
          <w:bCs/>
          <w:color w:val="000000" w:themeColor="text1"/>
          <w:sz w:val="36"/>
          <w:szCs w:val="36"/>
        </w:rPr>
        <w:t>INSILC</w:t>
      </w:r>
      <w:r>
        <w:t xml:space="preserve"> </w:t>
      </w:r>
      <w:r w:rsidR="00191CC0">
        <w:rPr>
          <w:rFonts w:ascii="Arial" w:hAnsi="Arial" w:cs="Arial"/>
          <w:b/>
          <w:bCs/>
          <w:color w:val="000000" w:themeColor="text1"/>
          <w:sz w:val="36"/>
          <w:szCs w:val="36"/>
        </w:rPr>
        <w:t xml:space="preserve">Board </w:t>
      </w:r>
      <w:r w:rsidR="00CE79F5">
        <w:rPr>
          <w:rFonts w:ascii="Arial" w:hAnsi="Arial" w:cs="Arial"/>
          <w:b/>
          <w:bCs/>
          <w:color w:val="000000" w:themeColor="text1"/>
          <w:sz w:val="36"/>
          <w:szCs w:val="36"/>
        </w:rPr>
        <w:t>M</w:t>
      </w:r>
      <w:r w:rsidR="09854860" w:rsidRPr="1A409D51">
        <w:rPr>
          <w:rFonts w:ascii="Arial" w:hAnsi="Arial" w:cs="Arial"/>
          <w:b/>
          <w:bCs/>
          <w:color w:val="000000" w:themeColor="text1"/>
          <w:sz w:val="36"/>
          <w:szCs w:val="36"/>
        </w:rPr>
        <w:t>embership Application</w:t>
      </w:r>
    </w:p>
    <w:p w14:paraId="6DA56B43" w14:textId="77777777" w:rsidR="00BC7D32" w:rsidRPr="00BC7D32" w:rsidRDefault="00BC7D32" w:rsidP="00BC7D32"/>
    <w:p w14:paraId="53130BD6" w14:textId="77777777" w:rsidR="00D15FEA" w:rsidRPr="00D15FEA" w:rsidRDefault="00D15FEA" w:rsidP="00D15FEA">
      <w:pPr>
        <w:pStyle w:val="Heading2"/>
        <w:rPr>
          <w:rFonts w:ascii="Arial" w:hAnsi="Arial" w:cs="Arial"/>
          <w:b/>
          <w:bCs/>
          <w:color w:val="000000" w:themeColor="text1"/>
          <w:sz w:val="32"/>
          <w:szCs w:val="32"/>
        </w:rPr>
      </w:pPr>
      <w:r w:rsidRPr="00D15FEA">
        <w:rPr>
          <w:rFonts w:ascii="Arial" w:hAnsi="Arial" w:cs="Arial"/>
          <w:b/>
          <w:bCs/>
          <w:color w:val="000000" w:themeColor="text1"/>
          <w:sz w:val="32"/>
          <w:szCs w:val="32"/>
        </w:rPr>
        <w:t xml:space="preserve">What is the </w:t>
      </w:r>
      <w:r w:rsidR="00F4701A" w:rsidRPr="00D15FEA">
        <w:rPr>
          <w:rFonts w:ascii="Arial" w:hAnsi="Arial" w:cs="Arial"/>
          <w:b/>
          <w:bCs/>
          <w:color w:val="000000" w:themeColor="text1"/>
          <w:sz w:val="32"/>
          <w:szCs w:val="32"/>
        </w:rPr>
        <w:t>I</w:t>
      </w:r>
      <w:r w:rsidRPr="00D15FEA">
        <w:rPr>
          <w:rFonts w:ascii="Arial" w:hAnsi="Arial" w:cs="Arial"/>
          <w:b/>
          <w:bCs/>
          <w:color w:val="000000" w:themeColor="text1"/>
          <w:sz w:val="32"/>
          <w:szCs w:val="32"/>
        </w:rPr>
        <w:t xml:space="preserve">ndiana </w:t>
      </w:r>
      <w:r w:rsidR="00F4701A" w:rsidRPr="00D15FEA">
        <w:rPr>
          <w:rFonts w:ascii="Arial" w:hAnsi="Arial" w:cs="Arial"/>
          <w:b/>
          <w:bCs/>
          <w:color w:val="000000" w:themeColor="text1"/>
          <w:sz w:val="32"/>
          <w:szCs w:val="32"/>
        </w:rPr>
        <w:t>S</w:t>
      </w:r>
      <w:r w:rsidRPr="00D15FEA">
        <w:rPr>
          <w:rFonts w:ascii="Arial" w:hAnsi="Arial" w:cs="Arial"/>
          <w:b/>
          <w:bCs/>
          <w:color w:val="000000" w:themeColor="text1"/>
          <w:sz w:val="32"/>
          <w:szCs w:val="32"/>
        </w:rPr>
        <w:t xml:space="preserve">tatewide </w:t>
      </w:r>
      <w:r w:rsidR="00F4701A" w:rsidRPr="00D15FEA">
        <w:rPr>
          <w:rFonts w:ascii="Arial" w:hAnsi="Arial" w:cs="Arial"/>
          <w:b/>
          <w:bCs/>
          <w:color w:val="000000" w:themeColor="text1"/>
          <w:sz w:val="32"/>
          <w:szCs w:val="32"/>
        </w:rPr>
        <w:t>I</w:t>
      </w:r>
      <w:r w:rsidRPr="00D15FEA">
        <w:rPr>
          <w:rFonts w:ascii="Arial" w:hAnsi="Arial" w:cs="Arial"/>
          <w:b/>
          <w:bCs/>
          <w:color w:val="000000" w:themeColor="text1"/>
          <w:sz w:val="32"/>
          <w:szCs w:val="32"/>
        </w:rPr>
        <w:t xml:space="preserve">ndependent </w:t>
      </w:r>
      <w:r w:rsidR="00F4701A" w:rsidRPr="00D15FEA">
        <w:rPr>
          <w:rFonts w:ascii="Arial" w:hAnsi="Arial" w:cs="Arial"/>
          <w:b/>
          <w:bCs/>
          <w:color w:val="000000" w:themeColor="text1"/>
          <w:sz w:val="32"/>
          <w:szCs w:val="32"/>
        </w:rPr>
        <w:t>L</w:t>
      </w:r>
      <w:r w:rsidRPr="00D15FEA">
        <w:rPr>
          <w:rFonts w:ascii="Arial" w:hAnsi="Arial" w:cs="Arial"/>
          <w:b/>
          <w:bCs/>
          <w:color w:val="000000" w:themeColor="text1"/>
          <w:sz w:val="32"/>
          <w:szCs w:val="32"/>
        </w:rPr>
        <w:t xml:space="preserve">iving </w:t>
      </w:r>
      <w:r w:rsidR="00F4701A" w:rsidRPr="00D15FEA">
        <w:rPr>
          <w:rFonts w:ascii="Arial" w:hAnsi="Arial" w:cs="Arial"/>
          <w:b/>
          <w:bCs/>
          <w:color w:val="000000" w:themeColor="text1"/>
          <w:sz w:val="32"/>
          <w:szCs w:val="32"/>
        </w:rPr>
        <w:t>C</w:t>
      </w:r>
      <w:r w:rsidRPr="00D15FEA">
        <w:rPr>
          <w:rFonts w:ascii="Arial" w:hAnsi="Arial" w:cs="Arial"/>
          <w:b/>
          <w:bCs/>
          <w:color w:val="000000" w:themeColor="text1"/>
          <w:sz w:val="32"/>
          <w:szCs w:val="32"/>
        </w:rPr>
        <w:t>ouncil (INSILC):</w:t>
      </w:r>
    </w:p>
    <w:p w14:paraId="772DAD0A" w14:textId="5E1B9C7E" w:rsidR="00F4701A" w:rsidRPr="00D15FEA" w:rsidRDefault="00D15FEA" w:rsidP="00F4701A">
      <w:pPr>
        <w:rPr>
          <w:rFonts w:ascii="Arial" w:hAnsi="Arial" w:cs="Arial"/>
          <w:sz w:val="28"/>
          <w:szCs w:val="28"/>
        </w:rPr>
      </w:pPr>
      <w:r>
        <w:rPr>
          <w:rFonts w:ascii="Arial" w:hAnsi="Arial" w:cs="Arial"/>
          <w:sz w:val="28"/>
          <w:szCs w:val="28"/>
        </w:rPr>
        <w:t xml:space="preserve">The INSILC </w:t>
      </w:r>
      <w:r w:rsidR="00F4701A" w:rsidRPr="00D15FEA">
        <w:rPr>
          <w:rFonts w:ascii="Arial" w:hAnsi="Arial" w:cs="Arial"/>
          <w:sz w:val="28"/>
          <w:szCs w:val="28"/>
        </w:rPr>
        <w:t>is a non-profit organization dedicated to promoting Independent Living for people with disabilities throughout the state. INSILC members are appointed</w:t>
      </w:r>
      <w:r w:rsidR="00191CC0">
        <w:rPr>
          <w:rFonts w:ascii="Arial" w:hAnsi="Arial" w:cs="Arial"/>
          <w:sz w:val="28"/>
          <w:szCs w:val="28"/>
        </w:rPr>
        <w:t xml:space="preserve"> to </w:t>
      </w:r>
      <w:proofErr w:type="gramStart"/>
      <w:r w:rsidR="00191CC0">
        <w:rPr>
          <w:rFonts w:ascii="Arial" w:hAnsi="Arial" w:cs="Arial"/>
          <w:sz w:val="28"/>
          <w:szCs w:val="28"/>
        </w:rPr>
        <w:t>board</w:t>
      </w:r>
      <w:proofErr w:type="gramEnd"/>
      <w:r w:rsidR="00191CC0">
        <w:rPr>
          <w:rFonts w:ascii="Arial" w:hAnsi="Arial" w:cs="Arial"/>
          <w:sz w:val="28"/>
          <w:szCs w:val="28"/>
        </w:rPr>
        <w:t xml:space="preserve"> membership</w:t>
      </w:r>
      <w:r w:rsidR="00F4701A" w:rsidRPr="00D15FEA">
        <w:rPr>
          <w:rFonts w:ascii="Arial" w:hAnsi="Arial" w:cs="Arial"/>
          <w:sz w:val="28"/>
          <w:szCs w:val="28"/>
        </w:rPr>
        <w:t xml:space="preserve"> by the Governor of Indiana. Federal regulations require at least 51% of INSILC members </w:t>
      </w:r>
      <w:r w:rsidR="00191CC0" w:rsidRPr="00D15FEA">
        <w:rPr>
          <w:rFonts w:ascii="Arial" w:hAnsi="Arial" w:cs="Arial"/>
          <w:sz w:val="28"/>
          <w:szCs w:val="28"/>
        </w:rPr>
        <w:t>to be</w:t>
      </w:r>
      <w:r w:rsidR="00F4701A" w:rsidRPr="00D15FEA">
        <w:rPr>
          <w:rFonts w:ascii="Arial" w:hAnsi="Arial" w:cs="Arial"/>
          <w:sz w:val="28"/>
          <w:szCs w:val="28"/>
        </w:rPr>
        <w:t xml:space="preserve"> people with significant disabilities. The INSILC believes that people with disabilities should:</w:t>
      </w:r>
    </w:p>
    <w:p w14:paraId="5967AD48" w14:textId="77777777" w:rsidR="00F4701A" w:rsidRPr="00D15FEA" w:rsidRDefault="00F4701A" w:rsidP="00F4701A">
      <w:pPr>
        <w:pStyle w:val="ListParagraph"/>
        <w:numPr>
          <w:ilvl w:val="0"/>
          <w:numId w:val="1"/>
        </w:numPr>
        <w:rPr>
          <w:rFonts w:ascii="Arial" w:hAnsi="Arial" w:cs="Arial"/>
          <w:sz w:val="28"/>
          <w:szCs w:val="28"/>
        </w:rPr>
      </w:pPr>
      <w:r w:rsidRPr="00D15FEA">
        <w:rPr>
          <w:rFonts w:ascii="Arial" w:hAnsi="Arial" w:cs="Arial"/>
          <w:sz w:val="28"/>
          <w:szCs w:val="28"/>
        </w:rPr>
        <w:t>Be accepted, respected, valued members of society.</w:t>
      </w:r>
    </w:p>
    <w:p w14:paraId="465A25F4" w14:textId="5011F7C9" w:rsidR="00F4701A" w:rsidRPr="00D15FEA" w:rsidRDefault="00F4701A" w:rsidP="00F4701A">
      <w:pPr>
        <w:pStyle w:val="ListParagraph"/>
        <w:numPr>
          <w:ilvl w:val="0"/>
          <w:numId w:val="1"/>
        </w:numPr>
        <w:rPr>
          <w:rFonts w:ascii="Arial" w:hAnsi="Arial" w:cs="Arial"/>
          <w:sz w:val="28"/>
          <w:szCs w:val="28"/>
        </w:rPr>
      </w:pPr>
      <w:r w:rsidRPr="00D15FEA">
        <w:rPr>
          <w:rFonts w:ascii="Arial" w:hAnsi="Arial" w:cs="Arial"/>
          <w:sz w:val="28"/>
          <w:szCs w:val="28"/>
        </w:rPr>
        <w:t>Have equal opportunities to live, work and participate in their communities.</w:t>
      </w:r>
    </w:p>
    <w:p w14:paraId="7BF5FD42" w14:textId="1A886BFE" w:rsidR="000C6799" w:rsidRDefault="00F4701A" w:rsidP="000C6799">
      <w:pPr>
        <w:pStyle w:val="ListParagraph"/>
        <w:numPr>
          <w:ilvl w:val="0"/>
          <w:numId w:val="1"/>
        </w:numPr>
        <w:rPr>
          <w:rFonts w:ascii="Arial" w:hAnsi="Arial" w:cs="Arial"/>
          <w:sz w:val="28"/>
          <w:szCs w:val="28"/>
        </w:rPr>
      </w:pPr>
      <w:r w:rsidRPr="00D15FEA">
        <w:rPr>
          <w:rFonts w:ascii="Arial" w:hAnsi="Arial" w:cs="Arial"/>
          <w:sz w:val="28"/>
          <w:szCs w:val="28"/>
        </w:rPr>
        <w:t>Be expected to be productive, active, and responsible citizens.</w:t>
      </w:r>
    </w:p>
    <w:p w14:paraId="628576BF" w14:textId="77777777" w:rsidR="00BC7D32" w:rsidRPr="000C6799" w:rsidRDefault="00BC7D32" w:rsidP="00BC7D32">
      <w:pPr>
        <w:pStyle w:val="ListParagraph"/>
        <w:rPr>
          <w:rFonts w:ascii="Arial" w:hAnsi="Arial" w:cs="Arial"/>
          <w:sz w:val="28"/>
          <w:szCs w:val="28"/>
        </w:rPr>
      </w:pPr>
    </w:p>
    <w:p w14:paraId="2F561CD8" w14:textId="25F2DBEB" w:rsidR="00D15FEA" w:rsidRPr="000C6799" w:rsidRDefault="000C6799" w:rsidP="000C6799">
      <w:pPr>
        <w:pStyle w:val="Heading2"/>
        <w:rPr>
          <w:rFonts w:ascii="Arial" w:hAnsi="Arial" w:cs="Arial"/>
          <w:b/>
          <w:bCs/>
          <w:color w:val="000000" w:themeColor="text1"/>
          <w:sz w:val="32"/>
          <w:szCs w:val="32"/>
        </w:rPr>
      </w:pPr>
      <w:r w:rsidRPr="000C6799">
        <w:rPr>
          <w:rFonts w:ascii="Arial" w:hAnsi="Arial" w:cs="Arial"/>
          <w:b/>
          <w:bCs/>
          <w:color w:val="000000" w:themeColor="text1"/>
          <w:sz w:val="32"/>
          <w:szCs w:val="32"/>
        </w:rPr>
        <w:t xml:space="preserve">What is the </w:t>
      </w:r>
      <w:r w:rsidR="00D15FEA" w:rsidRPr="000C6799">
        <w:rPr>
          <w:rFonts w:ascii="Arial" w:hAnsi="Arial" w:cs="Arial"/>
          <w:b/>
          <w:bCs/>
          <w:color w:val="000000" w:themeColor="text1"/>
          <w:sz w:val="32"/>
          <w:szCs w:val="32"/>
        </w:rPr>
        <w:t>Application Process:</w:t>
      </w:r>
    </w:p>
    <w:p w14:paraId="2321E76D" w14:textId="0442543B" w:rsidR="00CE79F5" w:rsidRDefault="00F4701A" w:rsidP="00F4701A">
      <w:pPr>
        <w:rPr>
          <w:rFonts w:ascii="Arial" w:hAnsi="Arial" w:cs="Arial"/>
          <w:sz w:val="28"/>
          <w:szCs w:val="28"/>
        </w:rPr>
      </w:pPr>
      <w:r w:rsidRPr="00D15FEA">
        <w:rPr>
          <w:rFonts w:ascii="Arial" w:hAnsi="Arial" w:cs="Arial"/>
          <w:sz w:val="28"/>
          <w:szCs w:val="28"/>
        </w:rPr>
        <w:t xml:space="preserve">Once your application has been received and reviewed by the </w:t>
      </w:r>
      <w:r w:rsidR="00B21205">
        <w:rPr>
          <w:rFonts w:ascii="Arial" w:hAnsi="Arial" w:cs="Arial"/>
          <w:sz w:val="28"/>
          <w:szCs w:val="28"/>
        </w:rPr>
        <w:t>Nominating</w:t>
      </w:r>
      <w:r w:rsidRPr="00D15FEA">
        <w:rPr>
          <w:rFonts w:ascii="Arial" w:hAnsi="Arial" w:cs="Arial"/>
          <w:sz w:val="28"/>
          <w:szCs w:val="28"/>
        </w:rPr>
        <w:t xml:space="preserve"> Committee, a representative of </w:t>
      </w:r>
      <w:r w:rsidR="00BC7D32" w:rsidRPr="00D15FEA">
        <w:rPr>
          <w:rFonts w:ascii="Arial" w:hAnsi="Arial" w:cs="Arial"/>
          <w:sz w:val="28"/>
          <w:szCs w:val="28"/>
        </w:rPr>
        <w:t>INSILC</w:t>
      </w:r>
      <w:r w:rsidRPr="00D15FEA">
        <w:rPr>
          <w:rFonts w:ascii="Arial" w:hAnsi="Arial" w:cs="Arial"/>
          <w:sz w:val="28"/>
          <w:szCs w:val="28"/>
        </w:rPr>
        <w:t xml:space="preserve"> will contact you. Your application will be reviewed by th</w:t>
      </w:r>
      <w:r w:rsidR="00B21205">
        <w:rPr>
          <w:rFonts w:ascii="Arial" w:hAnsi="Arial" w:cs="Arial"/>
          <w:sz w:val="28"/>
          <w:szCs w:val="28"/>
        </w:rPr>
        <w:t xml:space="preserve">e members of the </w:t>
      </w:r>
      <w:r w:rsidRPr="00D15FEA">
        <w:rPr>
          <w:rFonts w:ascii="Arial" w:hAnsi="Arial" w:cs="Arial"/>
          <w:sz w:val="28"/>
          <w:szCs w:val="28"/>
        </w:rPr>
        <w:t xml:space="preserve">full INSILC Council </w:t>
      </w:r>
      <w:r w:rsidR="00E96325">
        <w:rPr>
          <w:rFonts w:ascii="Arial" w:hAnsi="Arial" w:cs="Arial"/>
          <w:sz w:val="28"/>
          <w:szCs w:val="28"/>
        </w:rPr>
        <w:t>during a closed (non-public) Executive Session meeting for final selection and approval</w:t>
      </w:r>
      <w:r w:rsidR="00BC7D32">
        <w:rPr>
          <w:rFonts w:ascii="Arial" w:hAnsi="Arial" w:cs="Arial"/>
          <w:sz w:val="28"/>
          <w:szCs w:val="28"/>
        </w:rPr>
        <w:t xml:space="preserve"> for appointment</w:t>
      </w:r>
      <w:r w:rsidR="00E96325">
        <w:rPr>
          <w:rFonts w:ascii="Arial" w:hAnsi="Arial" w:cs="Arial"/>
          <w:sz w:val="28"/>
          <w:szCs w:val="28"/>
        </w:rPr>
        <w:t xml:space="preserve"> shall be voted upon </w:t>
      </w:r>
      <w:r w:rsidRPr="00D15FEA">
        <w:rPr>
          <w:rFonts w:ascii="Arial" w:hAnsi="Arial" w:cs="Arial"/>
          <w:sz w:val="28"/>
          <w:szCs w:val="28"/>
        </w:rPr>
        <w:t xml:space="preserve">at the next </w:t>
      </w:r>
      <w:r w:rsidR="0089190C">
        <w:rPr>
          <w:rFonts w:ascii="Arial" w:hAnsi="Arial" w:cs="Arial"/>
          <w:sz w:val="28"/>
          <w:szCs w:val="28"/>
        </w:rPr>
        <w:t>open (</w:t>
      </w:r>
      <w:r w:rsidR="00BC7D32">
        <w:rPr>
          <w:rFonts w:ascii="Arial" w:hAnsi="Arial" w:cs="Arial"/>
          <w:sz w:val="28"/>
          <w:szCs w:val="28"/>
        </w:rPr>
        <w:t>public</w:t>
      </w:r>
      <w:r w:rsidR="0089190C">
        <w:rPr>
          <w:rFonts w:ascii="Arial" w:hAnsi="Arial" w:cs="Arial"/>
          <w:sz w:val="28"/>
          <w:szCs w:val="28"/>
        </w:rPr>
        <w:t>)</w:t>
      </w:r>
      <w:r w:rsidR="00BC7D32">
        <w:rPr>
          <w:rFonts w:ascii="Arial" w:hAnsi="Arial" w:cs="Arial"/>
          <w:sz w:val="28"/>
          <w:szCs w:val="28"/>
        </w:rPr>
        <w:t xml:space="preserve"> </w:t>
      </w:r>
      <w:r w:rsidR="00E96325">
        <w:rPr>
          <w:rFonts w:ascii="Arial" w:hAnsi="Arial" w:cs="Arial"/>
          <w:sz w:val="28"/>
          <w:szCs w:val="28"/>
        </w:rPr>
        <w:t>business</w:t>
      </w:r>
      <w:r w:rsidRPr="00D15FEA">
        <w:rPr>
          <w:rFonts w:ascii="Arial" w:hAnsi="Arial" w:cs="Arial"/>
          <w:sz w:val="28"/>
          <w:szCs w:val="28"/>
        </w:rPr>
        <w:t xml:space="preserve"> meeting. </w:t>
      </w:r>
    </w:p>
    <w:p w14:paraId="7BC60F61" w14:textId="77777777" w:rsidR="00CE79F5" w:rsidRDefault="00CE79F5" w:rsidP="00F4701A">
      <w:pPr>
        <w:rPr>
          <w:rFonts w:ascii="Arial" w:hAnsi="Arial" w:cs="Arial"/>
          <w:sz w:val="28"/>
          <w:szCs w:val="28"/>
        </w:rPr>
      </w:pPr>
    </w:p>
    <w:p w14:paraId="615EAE62" w14:textId="77777777" w:rsidR="00CE79F5" w:rsidRPr="000C6799" w:rsidRDefault="00CE79F5" w:rsidP="00CE79F5">
      <w:pPr>
        <w:pStyle w:val="Heading2"/>
        <w:rPr>
          <w:rFonts w:ascii="Arial" w:hAnsi="Arial" w:cs="Arial"/>
          <w:b/>
          <w:bCs/>
          <w:color w:val="000000" w:themeColor="text1"/>
          <w:sz w:val="32"/>
          <w:szCs w:val="32"/>
        </w:rPr>
      </w:pPr>
      <w:r w:rsidRPr="000C6799">
        <w:rPr>
          <w:rFonts w:ascii="Arial" w:hAnsi="Arial" w:cs="Arial"/>
          <w:b/>
          <w:bCs/>
          <w:color w:val="000000" w:themeColor="text1"/>
          <w:sz w:val="32"/>
          <w:szCs w:val="32"/>
        </w:rPr>
        <w:t>What is the Appointment Process:</w:t>
      </w:r>
    </w:p>
    <w:p w14:paraId="0854C92F" w14:textId="55A87F4F" w:rsidR="00CE79F5" w:rsidRDefault="00CE79F5" w:rsidP="00CE79F5">
      <w:pPr>
        <w:rPr>
          <w:rFonts w:ascii="Arial" w:hAnsi="Arial" w:cs="Arial"/>
          <w:sz w:val="28"/>
          <w:szCs w:val="28"/>
        </w:rPr>
      </w:pPr>
      <w:r w:rsidRPr="269CC2E1">
        <w:rPr>
          <w:rFonts w:ascii="Arial" w:hAnsi="Arial" w:cs="Arial"/>
          <w:sz w:val="28"/>
          <w:szCs w:val="28"/>
        </w:rPr>
        <w:t xml:space="preserve">If the application is approved by the full INSILC council, the nominated appointee will then apply directly to the Governor of Indiana’s office for appointment to the INSILC.   Your application will be sent directly to the Governor of Indiana’s office along with a recommendation for appointment provided by </w:t>
      </w:r>
      <w:r w:rsidR="00191CC0" w:rsidRPr="269CC2E1">
        <w:rPr>
          <w:rFonts w:ascii="Arial" w:hAnsi="Arial" w:cs="Arial"/>
          <w:sz w:val="28"/>
          <w:szCs w:val="28"/>
        </w:rPr>
        <w:t>INSILC</w:t>
      </w:r>
      <w:r w:rsidRPr="269CC2E1">
        <w:rPr>
          <w:rFonts w:ascii="Arial" w:hAnsi="Arial" w:cs="Arial"/>
          <w:sz w:val="28"/>
          <w:szCs w:val="28"/>
        </w:rPr>
        <w:t xml:space="preserve">. A link to additional forms to be completed and returned to the Governor’s Office will be sent to you. Once all the information they requested is received, reviewed, and approved by the Governor’s Office, you will be notified in writing of your appointment by the Governor of Indiana. </w:t>
      </w:r>
    </w:p>
    <w:p w14:paraId="6FDCE6BE" w14:textId="080E95DB" w:rsidR="00CE79F5" w:rsidRPr="000C6799" w:rsidRDefault="00CE79F5" w:rsidP="00CE79F5">
      <w:pPr>
        <w:pStyle w:val="Heading2"/>
        <w:rPr>
          <w:rFonts w:ascii="Arial" w:hAnsi="Arial" w:cs="Arial"/>
          <w:b/>
          <w:bCs/>
          <w:color w:val="000000" w:themeColor="text1"/>
          <w:sz w:val="32"/>
          <w:szCs w:val="32"/>
        </w:rPr>
      </w:pPr>
      <w:r>
        <w:rPr>
          <w:rFonts w:ascii="Arial" w:hAnsi="Arial" w:cs="Arial"/>
          <w:b/>
          <w:bCs/>
          <w:color w:val="000000" w:themeColor="text1"/>
          <w:sz w:val="32"/>
          <w:szCs w:val="32"/>
        </w:rPr>
        <w:lastRenderedPageBreak/>
        <w:t>How to submit a</w:t>
      </w:r>
      <w:r w:rsidR="00191CC0">
        <w:rPr>
          <w:rFonts w:ascii="Arial" w:hAnsi="Arial" w:cs="Arial"/>
          <w:b/>
          <w:bCs/>
          <w:color w:val="000000" w:themeColor="text1"/>
          <w:sz w:val="32"/>
          <w:szCs w:val="32"/>
        </w:rPr>
        <w:t xml:space="preserve"> completed</w:t>
      </w:r>
      <w:r>
        <w:rPr>
          <w:rFonts w:ascii="Arial" w:hAnsi="Arial" w:cs="Arial"/>
          <w:b/>
          <w:bCs/>
          <w:color w:val="000000" w:themeColor="text1"/>
          <w:sz w:val="32"/>
          <w:szCs w:val="32"/>
        </w:rPr>
        <w:t xml:space="preserve"> INSILC Membership </w:t>
      </w:r>
      <w:r w:rsidRPr="000C6799">
        <w:rPr>
          <w:rFonts w:ascii="Arial" w:hAnsi="Arial" w:cs="Arial"/>
          <w:b/>
          <w:bCs/>
          <w:color w:val="000000" w:themeColor="text1"/>
          <w:sz w:val="32"/>
          <w:szCs w:val="32"/>
        </w:rPr>
        <w:t>application:</w:t>
      </w:r>
    </w:p>
    <w:p w14:paraId="7BE4696D" w14:textId="35E12C77"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Please submit the completed application one of the following ways:</w:t>
      </w:r>
    </w:p>
    <w:p w14:paraId="04AD63BA" w14:textId="77777777"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1.    Complete  "Submit" below for this online Microsoft Forms version of the application</w:t>
      </w:r>
    </w:p>
    <w:p w14:paraId="0AD7840E" w14:textId="5C371E04"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 xml:space="preserve">                   Form Link:  </w:t>
      </w:r>
      <w:hyperlink r:id="rId11" w:history="1">
        <w:r w:rsidRPr="004717F9">
          <w:rPr>
            <w:rStyle w:val="Hyperlink"/>
            <w:rFonts w:ascii="Arial" w:eastAsiaTheme="majorEastAsia" w:hAnsi="Arial" w:cs="Arial"/>
            <w:sz w:val="28"/>
            <w:szCs w:val="28"/>
          </w:rPr>
          <w:t>https://forms.office.com/r/TMyxDPekBx</w:t>
        </w:r>
      </w:hyperlink>
      <w:r>
        <w:rPr>
          <w:rStyle w:val="normaltextrun"/>
          <w:rFonts w:ascii="Arial" w:eastAsiaTheme="majorEastAsia" w:hAnsi="Arial" w:cs="Arial"/>
          <w:color w:val="000000"/>
          <w:sz w:val="28"/>
          <w:szCs w:val="28"/>
        </w:rPr>
        <w:t xml:space="preserve"> </w:t>
      </w:r>
    </w:p>
    <w:p w14:paraId="08F1CA62" w14:textId="77777777" w:rsidR="00615D8C" w:rsidRPr="00615D8C" w:rsidRDefault="00615D8C" w:rsidP="00615D8C">
      <w:pPr>
        <w:rPr>
          <w:rStyle w:val="normaltextrun"/>
          <w:rFonts w:ascii="Arial" w:eastAsiaTheme="majorEastAsia" w:hAnsi="Arial" w:cs="Arial"/>
          <w:color w:val="000000"/>
          <w:sz w:val="16"/>
          <w:szCs w:val="16"/>
        </w:rPr>
      </w:pPr>
    </w:p>
    <w:p w14:paraId="70A9FF81" w14:textId="50097401" w:rsid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2.    Email an electronic version of the application and documents to</w:t>
      </w:r>
      <w:r>
        <w:rPr>
          <w:rStyle w:val="normaltextrun"/>
          <w:rFonts w:ascii="Arial" w:eastAsiaTheme="majorEastAsia" w:hAnsi="Arial" w:cs="Arial"/>
          <w:color w:val="000000"/>
          <w:sz w:val="28"/>
          <w:szCs w:val="28"/>
        </w:rPr>
        <w:t xml:space="preserve"> Nominating Chair:</w:t>
      </w:r>
    </w:p>
    <w:p w14:paraId="3EEDB50B" w14:textId="48EDDF1A" w:rsidR="00615D8C" w:rsidRPr="00615D8C" w:rsidRDefault="00615D8C" w:rsidP="00615D8C">
      <w:pPr>
        <w:rPr>
          <w:rStyle w:val="normaltextrun"/>
          <w:rFonts w:ascii="Arial" w:eastAsiaTheme="majorEastAsia" w:hAnsi="Arial" w:cs="Arial"/>
          <w:color w:val="000000"/>
          <w:sz w:val="28"/>
          <w:szCs w:val="28"/>
        </w:rPr>
      </w:pPr>
      <w:r>
        <w:rPr>
          <w:rStyle w:val="normaltextrun"/>
          <w:rFonts w:ascii="Arial" w:eastAsiaTheme="majorEastAsia" w:hAnsi="Arial" w:cs="Arial"/>
          <w:color w:val="000000"/>
          <w:sz w:val="28"/>
          <w:szCs w:val="28"/>
        </w:rPr>
        <w:t xml:space="preserve">       </w:t>
      </w:r>
      <w:hyperlink r:id="rId12" w:history="1">
        <w:r w:rsidRPr="004717F9">
          <w:rPr>
            <w:rStyle w:val="Hyperlink"/>
            <w:rFonts w:ascii="Arial" w:eastAsiaTheme="majorEastAsia" w:hAnsi="Arial" w:cs="Arial"/>
            <w:sz w:val="28"/>
            <w:szCs w:val="28"/>
          </w:rPr>
          <w:t>kweldy@indianasilc.or</w:t>
        </w:r>
        <w:r w:rsidRPr="004717F9">
          <w:rPr>
            <w:rStyle w:val="Hyperlink"/>
            <w:rFonts w:ascii="Arial" w:eastAsiaTheme="majorEastAsia" w:hAnsi="Arial" w:cs="Arial"/>
            <w:sz w:val="28"/>
            <w:szCs w:val="28"/>
          </w:rPr>
          <w:t>g</w:t>
        </w:r>
      </w:hyperlink>
      <w:r>
        <w:rPr>
          <w:rStyle w:val="normaltextrun"/>
          <w:rFonts w:ascii="Arial" w:eastAsiaTheme="majorEastAsia" w:hAnsi="Arial" w:cs="Arial"/>
          <w:color w:val="000000"/>
          <w:sz w:val="28"/>
          <w:szCs w:val="28"/>
        </w:rPr>
        <w:t xml:space="preserve"> </w:t>
      </w:r>
    </w:p>
    <w:p w14:paraId="707AA999" w14:textId="5B39B892" w:rsidR="00615D8C" w:rsidRPr="00615D8C" w:rsidRDefault="00615D8C" w:rsidP="00615D8C">
      <w:pPr>
        <w:ind w:left="720"/>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a.    Email subject line:  ATTN: INSILC Nominating Committee</w:t>
      </w:r>
      <w:r>
        <w:rPr>
          <w:rStyle w:val="normaltextrun"/>
          <w:rFonts w:ascii="Arial" w:eastAsiaTheme="majorEastAsia" w:hAnsi="Arial" w:cs="Arial"/>
          <w:color w:val="000000"/>
          <w:sz w:val="28"/>
          <w:szCs w:val="28"/>
        </w:rPr>
        <w:br/>
      </w:r>
      <w:r w:rsidRPr="00615D8C">
        <w:rPr>
          <w:rStyle w:val="normaltextrun"/>
          <w:rFonts w:ascii="Arial" w:eastAsiaTheme="majorEastAsia" w:hAnsi="Arial" w:cs="Arial"/>
          <w:color w:val="000000"/>
          <w:sz w:val="28"/>
          <w:szCs w:val="28"/>
        </w:rPr>
        <w:t>b.    A completed full scan or copy of the application</w:t>
      </w:r>
      <w:r>
        <w:rPr>
          <w:rStyle w:val="normaltextrun"/>
          <w:rFonts w:ascii="Arial" w:eastAsiaTheme="majorEastAsia" w:hAnsi="Arial" w:cs="Arial"/>
          <w:color w:val="000000"/>
          <w:sz w:val="28"/>
          <w:szCs w:val="28"/>
        </w:rPr>
        <w:t>.</w:t>
      </w:r>
      <w:r>
        <w:rPr>
          <w:rStyle w:val="normaltextrun"/>
          <w:rFonts w:ascii="Arial" w:eastAsiaTheme="majorEastAsia" w:hAnsi="Arial" w:cs="Arial"/>
          <w:color w:val="000000"/>
          <w:sz w:val="28"/>
          <w:szCs w:val="28"/>
        </w:rPr>
        <w:br/>
      </w:r>
      <w:r w:rsidRPr="00615D8C">
        <w:rPr>
          <w:rStyle w:val="normaltextrun"/>
          <w:rFonts w:ascii="Arial" w:eastAsiaTheme="majorEastAsia" w:hAnsi="Arial" w:cs="Arial"/>
          <w:color w:val="000000"/>
          <w:sz w:val="28"/>
          <w:szCs w:val="28"/>
        </w:rPr>
        <w:t>c.    Any supplemental documents or files to be submitted with the application.</w:t>
      </w:r>
    </w:p>
    <w:p w14:paraId="2CC93710" w14:textId="77777777" w:rsidR="00615D8C" w:rsidRPr="00615D8C" w:rsidRDefault="00615D8C" w:rsidP="00615D8C">
      <w:pPr>
        <w:rPr>
          <w:rStyle w:val="normaltextrun"/>
          <w:rFonts w:ascii="Arial" w:eastAsiaTheme="majorEastAsia" w:hAnsi="Arial" w:cs="Arial"/>
          <w:color w:val="000000"/>
          <w:sz w:val="16"/>
          <w:szCs w:val="16"/>
        </w:rPr>
      </w:pPr>
    </w:p>
    <w:p w14:paraId="3E522A9E" w14:textId="77777777"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 xml:space="preserve">3.    Mail a paper version of the application and documents to:  </w:t>
      </w:r>
    </w:p>
    <w:p w14:paraId="7139C603" w14:textId="77777777"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 xml:space="preserve">          Indiana Statewide Independent Living Council</w:t>
      </w:r>
    </w:p>
    <w:p w14:paraId="506E6064" w14:textId="77777777"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 xml:space="preserve">          615 N. Alabama Street, Suite 140​ </w:t>
      </w:r>
    </w:p>
    <w:p w14:paraId="3574CD8C" w14:textId="77777777"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 xml:space="preserve">          Indianapolis, IN 46204​ </w:t>
      </w:r>
    </w:p>
    <w:p w14:paraId="5CFE38F1" w14:textId="77777777" w:rsidR="00615D8C" w:rsidRPr="00615D8C" w:rsidRDefault="00615D8C" w:rsidP="00615D8C">
      <w:pPr>
        <w:rPr>
          <w:rStyle w:val="normaltextrun"/>
          <w:rFonts w:ascii="Arial" w:eastAsiaTheme="majorEastAsia" w:hAnsi="Arial" w:cs="Arial"/>
          <w:color w:val="000000"/>
          <w:sz w:val="16"/>
          <w:szCs w:val="16"/>
        </w:rPr>
      </w:pPr>
    </w:p>
    <w:p w14:paraId="1FDB6186" w14:textId="77777777" w:rsidR="00615D8C" w:rsidRPr="00615D8C" w:rsidRDefault="00615D8C" w:rsidP="00615D8C">
      <w:pPr>
        <w:rPr>
          <w:rStyle w:val="normaltextrun"/>
          <w:rFonts w:ascii="Arial" w:eastAsiaTheme="majorEastAsia" w:hAnsi="Arial" w:cs="Arial"/>
          <w:color w:val="000000"/>
          <w:sz w:val="28"/>
          <w:szCs w:val="28"/>
        </w:rPr>
      </w:pPr>
      <w:r w:rsidRPr="00615D8C">
        <w:rPr>
          <w:rStyle w:val="normaltextrun"/>
          <w:rFonts w:ascii="Arial" w:eastAsiaTheme="majorEastAsia" w:hAnsi="Arial" w:cs="Arial"/>
          <w:color w:val="000000"/>
          <w:sz w:val="28"/>
          <w:szCs w:val="28"/>
        </w:rPr>
        <w:t xml:space="preserve">ALL application submissions must be received by </w:t>
      </w:r>
      <w:r w:rsidRPr="00615D8C">
        <w:rPr>
          <w:rStyle w:val="normaltextrun"/>
          <w:rFonts w:ascii="Arial" w:eastAsiaTheme="majorEastAsia" w:hAnsi="Arial" w:cs="Arial"/>
          <w:b/>
          <w:bCs/>
          <w:color w:val="000000"/>
          <w:sz w:val="28"/>
          <w:szCs w:val="28"/>
          <w:u w:val="single"/>
        </w:rPr>
        <w:t xml:space="preserve">September 15, </w:t>
      </w:r>
      <w:proofErr w:type="gramStart"/>
      <w:r w:rsidRPr="00615D8C">
        <w:rPr>
          <w:rStyle w:val="normaltextrun"/>
          <w:rFonts w:ascii="Arial" w:eastAsiaTheme="majorEastAsia" w:hAnsi="Arial" w:cs="Arial"/>
          <w:b/>
          <w:bCs/>
          <w:color w:val="000000"/>
          <w:sz w:val="28"/>
          <w:szCs w:val="28"/>
          <w:u w:val="single"/>
        </w:rPr>
        <w:t>2023</w:t>
      </w:r>
      <w:proofErr w:type="gramEnd"/>
      <w:r w:rsidRPr="00615D8C">
        <w:rPr>
          <w:rStyle w:val="normaltextrun"/>
          <w:rFonts w:ascii="Arial" w:eastAsiaTheme="majorEastAsia" w:hAnsi="Arial" w:cs="Arial"/>
          <w:color w:val="000000"/>
          <w:sz w:val="28"/>
          <w:szCs w:val="28"/>
        </w:rPr>
        <w:t xml:space="preserve"> for consideration during this open nomination period.</w:t>
      </w:r>
    </w:p>
    <w:p w14:paraId="3E3921B4" w14:textId="77777777" w:rsidR="00615D8C" w:rsidRPr="00615D8C" w:rsidRDefault="00615D8C" w:rsidP="00615D8C">
      <w:pPr>
        <w:rPr>
          <w:rStyle w:val="normaltextrun"/>
          <w:rFonts w:ascii="Arial" w:eastAsiaTheme="majorEastAsia" w:hAnsi="Arial" w:cs="Arial"/>
          <w:color w:val="000000"/>
          <w:sz w:val="16"/>
          <w:szCs w:val="16"/>
        </w:rPr>
      </w:pPr>
    </w:p>
    <w:p w14:paraId="6C692884" w14:textId="30CECFEE" w:rsidR="00CE79F5" w:rsidRPr="00CE79F5" w:rsidRDefault="00615D8C" w:rsidP="00615D8C">
      <w:pPr>
        <w:rPr>
          <w:rFonts w:ascii="Arial" w:hAnsi="Arial" w:cs="Arial"/>
          <w:sz w:val="28"/>
          <w:szCs w:val="28"/>
        </w:rPr>
      </w:pPr>
      <w:r w:rsidRPr="00615D8C">
        <w:rPr>
          <w:rStyle w:val="normaltextrun"/>
          <w:rFonts w:ascii="Arial" w:eastAsiaTheme="majorEastAsia" w:hAnsi="Arial" w:cs="Arial"/>
          <w:b/>
          <w:bCs/>
          <w:i/>
          <w:iCs/>
          <w:color w:val="000000"/>
          <w:sz w:val="28"/>
          <w:szCs w:val="28"/>
        </w:rPr>
        <w:t>Thank you</w:t>
      </w:r>
      <w:r w:rsidRPr="00615D8C">
        <w:rPr>
          <w:rStyle w:val="normaltextrun"/>
          <w:rFonts w:ascii="Arial" w:eastAsiaTheme="majorEastAsia" w:hAnsi="Arial" w:cs="Arial"/>
          <w:color w:val="000000"/>
          <w:sz w:val="28"/>
          <w:szCs w:val="28"/>
        </w:rPr>
        <w:t xml:space="preserve"> for your interest in serving on the Indiana Statewide Independent Living Council (INSILC). Please do not hesitate to reach out with any questions or request for accommodation or assistance to complete this application.</w:t>
      </w:r>
    </w:p>
    <w:p w14:paraId="2A6F399B" w14:textId="0801B72B" w:rsidR="00615D8C" w:rsidRDefault="7AFA1D08" w:rsidP="00F4701A">
      <w:pPr>
        <w:rPr>
          <w:rFonts w:ascii="Arial" w:hAnsi="Arial" w:cs="Arial"/>
          <w:sz w:val="28"/>
          <w:szCs w:val="28"/>
        </w:rPr>
      </w:pPr>
      <w:r w:rsidRPr="269CC2E1">
        <w:rPr>
          <w:rFonts w:ascii="Arial" w:hAnsi="Arial" w:cs="Arial"/>
          <w:sz w:val="28"/>
          <w:szCs w:val="28"/>
        </w:rPr>
        <w:t xml:space="preserve">If you need accommodation or </w:t>
      </w:r>
      <w:r w:rsidR="0086722E">
        <w:rPr>
          <w:rFonts w:ascii="Arial" w:hAnsi="Arial" w:cs="Arial"/>
          <w:sz w:val="28"/>
          <w:szCs w:val="28"/>
        </w:rPr>
        <w:t>assistance</w:t>
      </w:r>
      <w:r w:rsidRPr="269CC2E1">
        <w:rPr>
          <w:rFonts w:ascii="Arial" w:hAnsi="Arial" w:cs="Arial"/>
          <w:sz w:val="28"/>
          <w:szCs w:val="28"/>
        </w:rPr>
        <w:t xml:space="preserve"> to complete this application, please contact us.</w:t>
      </w:r>
    </w:p>
    <w:p w14:paraId="34A2CA0D" w14:textId="6722B8B1" w:rsidR="000A3FA7" w:rsidRDefault="00F4701A" w:rsidP="00F4701A">
      <w:pPr>
        <w:rPr>
          <w:rFonts w:ascii="Arial" w:hAnsi="Arial" w:cs="Arial"/>
          <w:sz w:val="28"/>
          <w:szCs w:val="28"/>
        </w:rPr>
      </w:pPr>
      <w:r w:rsidRPr="269CC2E1">
        <w:rPr>
          <w:rFonts w:ascii="Arial" w:hAnsi="Arial" w:cs="Arial"/>
          <w:sz w:val="28"/>
          <w:szCs w:val="28"/>
        </w:rPr>
        <w:t>INSILC office</w:t>
      </w:r>
      <w:r w:rsidR="008D19D0">
        <w:rPr>
          <w:rFonts w:ascii="Arial" w:hAnsi="Arial" w:cs="Arial"/>
          <w:sz w:val="28"/>
          <w:szCs w:val="28"/>
        </w:rPr>
        <w:t>:</w:t>
      </w:r>
      <w:r w:rsidRPr="269CC2E1">
        <w:rPr>
          <w:rFonts w:ascii="Arial" w:hAnsi="Arial" w:cs="Arial"/>
          <w:sz w:val="28"/>
          <w:szCs w:val="28"/>
        </w:rPr>
        <w:t xml:space="preserve"> </w:t>
      </w:r>
      <w:r w:rsidR="0086722E" w:rsidRPr="0086722E">
        <w:rPr>
          <w:rFonts w:ascii="Arial" w:hAnsi="Arial" w:cs="Arial"/>
          <w:sz w:val="28"/>
          <w:szCs w:val="28"/>
        </w:rPr>
        <w:t xml:space="preserve"> 1-844-446-7452</w:t>
      </w:r>
      <w:r w:rsidR="0086722E">
        <w:rPr>
          <w:rFonts w:ascii="Arial" w:hAnsi="Arial" w:cs="Arial"/>
          <w:sz w:val="28"/>
          <w:szCs w:val="28"/>
        </w:rPr>
        <w:t xml:space="preserve"> </w:t>
      </w:r>
    </w:p>
    <w:p w14:paraId="4FB850CA" w14:textId="5E7411F8" w:rsidR="008D19D0" w:rsidRDefault="008D19D0" w:rsidP="00F4701A">
      <w:pPr>
        <w:rPr>
          <w:rFonts w:ascii="Arial" w:hAnsi="Arial" w:cs="Arial"/>
          <w:sz w:val="28"/>
          <w:szCs w:val="28"/>
        </w:rPr>
      </w:pPr>
      <w:r>
        <w:rPr>
          <w:rFonts w:ascii="Arial" w:hAnsi="Arial" w:cs="Arial"/>
          <w:sz w:val="28"/>
          <w:szCs w:val="28"/>
        </w:rPr>
        <w:t xml:space="preserve">INSILC Chair: Abigail “Abby” Fleener at </w:t>
      </w:r>
      <w:hyperlink r:id="rId13" w:history="1">
        <w:r w:rsidRPr="00B074CC">
          <w:rPr>
            <w:rStyle w:val="Hyperlink"/>
            <w:rFonts w:ascii="Arial" w:hAnsi="Arial" w:cs="Arial"/>
            <w:sz w:val="28"/>
            <w:szCs w:val="28"/>
          </w:rPr>
          <w:t>Chair@indianasilc.org</w:t>
        </w:r>
      </w:hyperlink>
      <w:r>
        <w:rPr>
          <w:rFonts w:ascii="Arial" w:hAnsi="Arial" w:cs="Arial"/>
          <w:sz w:val="28"/>
          <w:szCs w:val="28"/>
        </w:rPr>
        <w:t xml:space="preserve"> </w:t>
      </w:r>
    </w:p>
    <w:p w14:paraId="0F08D472" w14:textId="1EC203C2" w:rsidR="00F4701A" w:rsidRPr="00D15FEA" w:rsidRDefault="008D19D0" w:rsidP="00F4701A">
      <w:pPr>
        <w:rPr>
          <w:rFonts w:ascii="Arial" w:hAnsi="Arial" w:cs="Arial"/>
          <w:sz w:val="28"/>
          <w:szCs w:val="28"/>
        </w:rPr>
      </w:pPr>
      <w:r>
        <w:rPr>
          <w:rFonts w:ascii="Arial" w:hAnsi="Arial" w:cs="Arial"/>
          <w:sz w:val="28"/>
          <w:szCs w:val="28"/>
        </w:rPr>
        <w:t xml:space="preserve">Nominating Chair:  Kacie Weldy at </w:t>
      </w:r>
      <w:hyperlink r:id="rId14" w:history="1">
        <w:r w:rsidRPr="00B074CC">
          <w:rPr>
            <w:rStyle w:val="Hyperlink"/>
            <w:rFonts w:ascii="Arial" w:hAnsi="Arial" w:cs="Arial"/>
            <w:sz w:val="28"/>
            <w:szCs w:val="28"/>
          </w:rPr>
          <w:t>kweldy@indianasilc.org</w:t>
        </w:r>
      </w:hyperlink>
    </w:p>
    <w:p w14:paraId="5D9F04A3" w14:textId="77777777" w:rsidR="00F4701A" w:rsidRPr="0076331F" w:rsidRDefault="00F4701A" w:rsidP="00F4701A">
      <w:pPr>
        <w:rPr>
          <w:rFonts w:ascii="Arial" w:hAnsi="Arial" w:cs="Arial"/>
          <w:sz w:val="16"/>
          <w:szCs w:val="16"/>
        </w:rPr>
      </w:pPr>
    </w:p>
    <w:p w14:paraId="60CADC2C" w14:textId="433B8661" w:rsidR="00F4701A" w:rsidRPr="00D15FEA" w:rsidRDefault="00F4701A" w:rsidP="00F4701A">
      <w:pPr>
        <w:rPr>
          <w:rFonts w:ascii="Arial" w:hAnsi="Arial" w:cs="Arial"/>
          <w:sz w:val="28"/>
          <w:szCs w:val="28"/>
        </w:rPr>
      </w:pPr>
      <w:r w:rsidRPr="00D15FEA">
        <w:rPr>
          <w:rFonts w:ascii="Arial" w:hAnsi="Arial" w:cs="Arial"/>
          <w:sz w:val="28"/>
          <w:szCs w:val="28"/>
        </w:rPr>
        <w:t>Sincerely,</w:t>
      </w:r>
    </w:p>
    <w:p w14:paraId="08D97E52" w14:textId="08DF0430" w:rsidR="00E73871" w:rsidRPr="00615D8C" w:rsidRDefault="7A549152" w:rsidP="0042176B">
      <w:pPr>
        <w:rPr>
          <w:rFonts w:ascii="Arial" w:hAnsi="Arial" w:cs="Arial"/>
          <w:sz w:val="28"/>
          <w:szCs w:val="28"/>
        </w:rPr>
      </w:pPr>
      <w:r w:rsidRPr="751D0292">
        <w:rPr>
          <w:rFonts w:ascii="Arial" w:hAnsi="Arial" w:cs="Arial"/>
          <w:sz w:val="28"/>
          <w:szCs w:val="28"/>
        </w:rPr>
        <w:t xml:space="preserve">The INSILC </w:t>
      </w:r>
      <w:r w:rsidR="00951317">
        <w:rPr>
          <w:rFonts w:ascii="Arial" w:hAnsi="Arial" w:cs="Arial"/>
          <w:sz w:val="28"/>
          <w:szCs w:val="28"/>
        </w:rPr>
        <w:t xml:space="preserve">Nominating </w:t>
      </w:r>
      <w:r w:rsidRPr="751D0292">
        <w:rPr>
          <w:rFonts w:ascii="Arial" w:hAnsi="Arial" w:cs="Arial"/>
          <w:sz w:val="28"/>
          <w:szCs w:val="28"/>
        </w:rPr>
        <w:t>Committe</w:t>
      </w:r>
      <w:r w:rsidR="00615D8C">
        <w:rPr>
          <w:rFonts w:ascii="Arial" w:hAnsi="Arial" w:cs="Arial"/>
          <w:sz w:val="28"/>
          <w:szCs w:val="28"/>
        </w:rPr>
        <w:t>e</w:t>
      </w:r>
    </w:p>
    <w:sectPr w:rsidR="00E73871" w:rsidRPr="00615D8C" w:rsidSect="00A975B8">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3F33" w14:textId="77777777" w:rsidR="00935401" w:rsidRDefault="00935401" w:rsidP="001B5E84">
      <w:pPr>
        <w:spacing w:after="0" w:line="240" w:lineRule="auto"/>
      </w:pPr>
      <w:r>
        <w:separator/>
      </w:r>
    </w:p>
  </w:endnote>
  <w:endnote w:type="continuationSeparator" w:id="0">
    <w:p w14:paraId="5108C680" w14:textId="77777777" w:rsidR="00935401" w:rsidRDefault="00935401" w:rsidP="001B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571764"/>
      <w:docPartObj>
        <w:docPartGallery w:val="Page Numbers (Bottom of Page)"/>
        <w:docPartUnique/>
      </w:docPartObj>
    </w:sdtPr>
    <w:sdtEndPr>
      <w:rPr>
        <w:noProof/>
      </w:rPr>
    </w:sdtEndPr>
    <w:sdtContent>
      <w:p w14:paraId="4DDD6206" w14:textId="7D86B65C" w:rsidR="001B5E84" w:rsidRDefault="001B5E84">
        <w:pPr>
          <w:pStyle w:val="Footer"/>
        </w:pPr>
        <w:r w:rsidRPr="751D0292">
          <w:fldChar w:fldCharType="begin"/>
        </w:r>
        <w:r>
          <w:instrText xml:space="preserve"> PAGE   \* MERGEFORMAT </w:instrText>
        </w:r>
        <w:r w:rsidRPr="751D0292">
          <w:fldChar w:fldCharType="separate"/>
        </w:r>
        <w:r w:rsidR="751D0292" w:rsidRPr="751D0292">
          <w:rPr>
            <w:noProof/>
          </w:rPr>
          <w:t>2</w:t>
        </w:r>
        <w:r w:rsidRPr="751D0292">
          <w:rPr>
            <w:noProof/>
          </w:rPr>
          <w:fldChar w:fldCharType="end"/>
        </w:r>
      </w:p>
    </w:sdtContent>
  </w:sdt>
  <w:p w14:paraId="5B3FC386" w14:textId="1BD84345" w:rsidR="001B5E84" w:rsidRDefault="001B5E84" w:rsidP="751D0292">
    <w:pPr>
      <w:pStyle w:val="Footer"/>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B4D7" w14:textId="77777777" w:rsidR="00935401" w:rsidRDefault="00935401" w:rsidP="001B5E84">
      <w:pPr>
        <w:spacing w:after="0" w:line="240" w:lineRule="auto"/>
      </w:pPr>
      <w:r>
        <w:separator/>
      </w:r>
    </w:p>
  </w:footnote>
  <w:footnote w:type="continuationSeparator" w:id="0">
    <w:p w14:paraId="089B44D1" w14:textId="77777777" w:rsidR="00935401" w:rsidRDefault="00935401" w:rsidP="001B5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016007"/>
      <w:docPartObj>
        <w:docPartGallery w:val="Watermarks"/>
        <w:docPartUnique/>
      </w:docPartObj>
    </w:sdtPr>
    <w:sdtContent>
      <w:p w14:paraId="4EB424C7" w14:textId="18388731" w:rsidR="00952888" w:rsidRDefault="00000000" w:rsidP="751D0292">
        <w:pPr>
          <w:pStyle w:val="Header"/>
          <w:ind w:left="720"/>
        </w:pPr>
        <w:r>
          <w:rPr>
            <w:noProof/>
          </w:rPr>
          <w:pict w14:anchorId="0BFFE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751D0292" w:rsidRPr="751D0292">
          <w:rPr>
            <w:rFonts w:ascii="Arial" w:eastAsia="Arial" w:hAnsi="Arial" w:cs="Arial"/>
            <w:b/>
            <w:bCs/>
            <w:sz w:val="28"/>
            <w:szCs w:val="2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A18"/>
    <w:multiLevelType w:val="hybridMultilevel"/>
    <w:tmpl w:val="E5BE2F60"/>
    <w:lvl w:ilvl="0" w:tplc="93826238">
      <w:start w:val="1"/>
      <w:numFmt w:val="bullet"/>
      <w:lvlText w:val=""/>
      <w:lvlJc w:val="left"/>
      <w:pPr>
        <w:ind w:left="720" w:hanging="360"/>
      </w:pPr>
      <w:rPr>
        <w:rFonts w:ascii="Wingdings" w:hAnsi="Wingdings"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BD40FB"/>
    <w:multiLevelType w:val="hybridMultilevel"/>
    <w:tmpl w:val="7A2C8EC6"/>
    <w:lvl w:ilvl="0" w:tplc="DD023A46">
      <w:start w:val="4"/>
      <w:numFmt w:val="upperRoman"/>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13EC9"/>
    <w:multiLevelType w:val="hybridMultilevel"/>
    <w:tmpl w:val="F0101702"/>
    <w:lvl w:ilvl="0" w:tplc="9382623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1751A"/>
    <w:multiLevelType w:val="hybridMultilevel"/>
    <w:tmpl w:val="3990D790"/>
    <w:lvl w:ilvl="0" w:tplc="2C4CE926">
      <w:start w:val="1"/>
      <w:numFmt w:val="decimal"/>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566CB"/>
    <w:multiLevelType w:val="hybridMultilevel"/>
    <w:tmpl w:val="87B6E532"/>
    <w:lvl w:ilvl="0" w:tplc="86DAD27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C0433"/>
    <w:multiLevelType w:val="hybridMultilevel"/>
    <w:tmpl w:val="90861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60D3C"/>
    <w:multiLevelType w:val="hybridMultilevel"/>
    <w:tmpl w:val="E51C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1AAC"/>
    <w:multiLevelType w:val="hybridMultilevel"/>
    <w:tmpl w:val="2C4CA712"/>
    <w:lvl w:ilvl="0" w:tplc="E07A5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90246"/>
    <w:multiLevelType w:val="hybridMultilevel"/>
    <w:tmpl w:val="DB2E0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6032D"/>
    <w:multiLevelType w:val="hybridMultilevel"/>
    <w:tmpl w:val="CF1E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751DE"/>
    <w:multiLevelType w:val="hybridMultilevel"/>
    <w:tmpl w:val="EDDA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0165D"/>
    <w:multiLevelType w:val="hybridMultilevel"/>
    <w:tmpl w:val="6366BDC6"/>
    <w:lvl w:ilvl="0" w:tplc="2C4CE926">
      <w:start w:val="1"/>
      <w:numFmt w:val="decimal"/>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74EE8"/>
    <w:multiLevelType w:val="hybridMultilevel"/>
    <w:tmpl w:val="DB2A88AA"/>
    <w:lvl w:ilvl="0" w:tplc="9CC2510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F11253"/>
    <w:multiLevelType w:val="hybridMultilevel"/>
    <w:tmpl w:val="E3DAC880"/>
    <w:lvl w:ilvl="0" w:tplc="E064E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81C0C"/>
    <w:multiLevelType w:val="hybridMultilevel"/>
    <w:tmpl w:val="BF582F18"/>
    <w:lvl w:ilvl="0" w:tplc="DA4A0C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C0208"/>
    <w:multiLevelType w:val="hybridMultilevel"/>
    <w:tmpl w:val="34BEB94A"/>
    <w:lvl w:ilvl="0" w:tplc="9A9A8BFE">
      <w:start w:val="1"/>
      <w:numFmt w:val="decimal"/>
      <w:lvlText w:val="%1."/>
      <w:lvlJc w:val="left"/>
      <w:pPr>
        <w:ind w:left="45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27385">
    <w:abstractNumId w:val="10"/>
  </w:num>
  <w:num w:numId="2" w16cid:durableId="534732434">
    <w:abstractNumId w:val="9"/>
  </w:num>
  <w:num w:numId="3" w16cid:durableId="967399768">
    <w:abstractNumId w:val="15"/>
  </w:num>
  <w:num w:numId="4" w16cid:durableId="777064374">
    <w:abstractNumId w:val="14"/>
  </w:num>
  <w:num w:numId="5" w16cid:durableId="358165729">
    <w:abstractNumId w:val="13"/>
  </w:num>
  <w:num w:numId="6" w16cid:durableId="560099082">
    <w:abstractNumId w:val="4"/>
  </w:num>
  <w:num w:numId="7" w16cid:durableId="1260597094">
    <w:abstractNumId w:val="1"/>
  </w:num>
  <w:num w:numId="8" w16cid:durableId="2130931855">
    <w:abstractNumId w:val="7"/>
  </w:num>
  <w:num w:numId="9" w16cid:durableId="1512450244">
    <w:abstractNumId w:val="6"/>
  </w:num>
  <w:num w:numId="10" w16cid:durableId="257909930">
    <w:abstractNumId w:val="5"/>
  </w:num>
  <w:num w:numId="11" w16cid:durableId="1728258535">
    <w:abstractNumId w:val="8"/>
  </w:num>
  <w:num w:numId="12" w16cid:durableId="635454296">
    <w:abstractNumId w:val="0"/>
  </w:num>
  <w:num w:numId="13" w16cid:durableId="2037002770">
    <w:abstractNumId w:val="3"/>
  </w:num>
  <w:num w:numId="14" w16cid:durableId="203950972">
    <w:abstractNumId w:val="11"/>
  </w:num>
  <w:num w:numId="15" w16cid:durableId="454447956">
    <w:abstractNumId w:val="2"/>
  </w:num>
  <w:num w:numId="16" w16cid:durableId="1197349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1A"/>
    <w:rsid w:val="0002015E"/>
    <w:rsid w:val="00041DC7"/>
    <w:rsid w:val="0008057C"/>
    <w:rsid w:val="000943F1"/>
    <w:rsid w:val="000A1F29"/>
    <w:rsid w:val="000A3FA7"/>
    <w:rsid w:val="000C6799"/>
    <w:rsid w:val="000D0159"/>
    <w:rsid w:val="000D5EA3"/>
    <w:rsid w:val="000E09CA"/>
    <w:rsid w:val="00104166"/>
    <w:rsid w:val="00191CC0"/>
    <w:rsid w:val="001A51DE"/>
    <w:rsid w:val="001B5E84"/>
    <w:rsid w:val="002149E4"/>
    <w:rsid w:val="00235E66"/>
    <w:rsid w:val="00244FA5"/>
    <w:rsid w:val="002643B8"/>
    <w:rsid w:val="00316668"/>
    <w:rsid w:val="0037164B"/>
    <w:rsid w:val="003956C2"/>
    <w:rsid w:val="0042176B"/>
    <w:rsid w:val="004A6FB6"/>
    <w:rsid w:val="004C2B18"/>
    <w:rsid w:val="0051795C"/>
    <w:rsid w:val="005A50E5"/>
    <w:rsid w:val="00611C71"/>
    <w:rsid w:val="00615D8C"/>
    <w:rsid w:val="00616764"/>
    <w:rsid w:val="00682D2A"/>
    <w:rsid w:val="006A353A"/>
    <w:rsid w:val="0074370A"/>
    <w:rsid w:val="0076331F"/>
    <w:rsid w:val="0086722E"/>
    <w:rsid w:val="0089190C"/>
    <w:rsid w:val="008D19D0"/>
    <w:rsid w:val="009334F8"/>
    <w:rsid w:val="00935401"/>
    <w:rsid w:val="00950A69"/>
    <w:rsid w:val="00951317"/>
    <w:rsid w:val="00952888"/>
    <w:rsid w:val="00A242E1"/>
    <w:rsid w:val="00A975B8"/>
    <w:rsid w:val="00AD593A"/>
    <w:rsid w:val="00B21205"/>
    <w:rsid w:val="00B30452"/>
    <w:rsid w:val="00BC7D32"/>
    <w:rsid w:val="00C57503"/>
    <w:rsid w:val="00C87976"/>
    <w:rsid w:val="00CE58EB"/>
    <w:rsid w:val="00CE79F5"/>
    <w:rsid w:val="00CF593B"/>
    <w:rsid w:val="00D15FEA"/>
    <w:rsid w:val="00D430C4"/>
    <w:rsid w:val="00DC7B91"/>
    <w:rsid w:val="00E35C07"/>
    <w:rsid w:val="00E73871"/>
    <w:rsid w:val="00E73F89"/>
    <w:rsid w:val="00E96325"/>
    <w:rsid w:val="00EE53E5"/>
    <w:rsid w:val="00EF4D48"/>
    <w:rsid w:val="00F4701A"/>
    <w:rsid w:val="03C38A30"/>
    <w:rsid w:val="0528B1A3"/>
    <w:rsid w:val="09854860"/>
    <w:rsid w:val="0D911104"/>
    <w:rsid w:val="0E8E6A80"/>
    <w:rsid w:val="0F66C7F3"/>
    <w:rsid w:val="0FB4A339"/>
    <w:rsid w:val="12EC43FB"/>
    <w:rsid w:val="13B1DA7C"/>
    <w:rsid w:val="1A409D51"/>
    <w:rsid w:val="240E5F08"/>
    <w:rsid w:val="24B3DC35"/>
    <w:rsid w:val="261303E6"/>
    <w:rsid w:val="269CC2E1"/>
    <w:rsid w:val="28765F6D"/>
    <w:rsid w:val="30B20CC8"/>
    <w:rsid w:val="324B4F3F"/>
    <w:rsid w:val="34143C08"/>
    <w:rsid w:val="3616236B"/>
    <w:rsid w:val="47106A66"/>
    <w:rsid w:val="4E1DDD56"/>
    <w:rsid w:val="4FABA9B9"/>
    <w:rsid w:val="51F2292F"/>
    <w:rsid w:val="5AF9A899"/>
    <w:rsid w:val="5EE2C2E9"/>
    <w:rsid w:val="6372A885"/>
    <w:rsid w:val="6807D69C"/>
    <w:rsid w:val="69A3A6FD"/>
    <w:rsid w:val="6B5174F7"/>
    <w:rsid w:val="6EB93A8B"/>
    <w:rsid w:val="6FC0281E"/>
    <w:rsid w:val="70F4E355"/>
    <w:rsid w:val="73545653"/>
    <w:rsid w:val="751D0292"/>
    <w:rsid w:val="783D0F89"/>
    <w:rsid w:val="7A549152"/>
    <w:rsid w:val="7AFA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CC61D"/>
  <w15:chartTrackingRefBased/>
  <w15:docId w15:val="{50650F49-42A9-471F-8008-DF0E42C0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5F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42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30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01A"/>
    <w:pPr>
      <w:ind w:left="720"/>
      <w:contextualSpacing/>
    </w:pPr>
  </w:style>
  <w:style w:type="paragraph" w:customStyle="1" w:styleId="paragraph">
    <w:name w:val="paragraph"/>
    <w:basedOn w:val="Normal"/>
    <w:rsid w:val="00E738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73871"/>
  </w:style>
  <w:style w:type="character" w:customStyle="1" w:styleId="eop">
    <w:name w:val="eop"/>
    <w:basedOn w:val="DefaultParagraphFont"/>
    <w:rsid w:val="00E73871"/>
  </w:style>
  <w:style w:type="paragraph" w:styleId="Header">
    <w:name w:val="header"/>
    <w:basedOn w:val="Normal"/>
    <w:link w:val="HeaderChar"/>
    <w:uiPriority w:val="99"/>
    <w:unhideWhenUsed/>
    <w:rsid w:val="001B5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E84"/>
  </w:style>
  <w:style w:type="paragraph" w:styleId="Footer">
    <w:name w:val="footer"/>
    <w:basedOn w:val="Normal"/>
    <w:link w:val="FooterChar"/>
    <w:uiPriority w:val="99"/>
    <w:unhideWhenUsed/>
    <w:rsid w:val="001B5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E84"/>
  </w:style>
  <w:style w:type="character" w:styleId="CommentReference">
    <w:name w:val="annotation reference"/>
    <w:basedOn w:val="DefaultParagraphFont"/>
    <w:uiPriority w:val="99"/>
    <w:semiHidden/>
    <w:unhideWhenUsed/>
    <w:rsid w:val="0037164B"/>
    <w:rPr>
      <w:sz w:val="16"/>
      <w:szCs w:val="16"/>
    </w:rPr>
  </w:style>
  <w:style w:type="paragraph" w:styleId="CommentText">
    <w:name w:val="annotation text"/>
    <w:basedOn w:val="Normal"/>
    <w:link w:val="CommentTextChar"/>
    <w:uiPriority w:val="99"/>
    <w:unhideWhenUsed/>
    <w:rsid w:val="0037164B"/>
    <w:pPr>
      <w:spacing w:line="240" w:lineRule="auto"/>
    </w:pPr>
    <w:rPr>
      <w:sz w:val="20"/>
      <w:szCs w:val="20"/>
    </w:rPr>
  </w:style>
  <w:style w:type="character" w:customStyle="1" w:styleId="CommentTextChar">
    <w:name w:val="Comment Text Char"/>
    <w:basedOn w:val="DefaultParagraphFont"/>
    <w:link w:val="CommentText"/>
    <w:uiPriority w:val="99"/>
    <w:rsid w:val="0037164B"/>
    <w:rPr>
      <w:sz w:val="20"/>
      <w:szCs w:val="20"/>
    </w:rPr>
  </w:style>
  <w:style w:type="paragraph" w:styleId="CommentSubject">
    <w:name w:val="annotation subject"/>
    <w:basedOn w:val="CommentText"/>
    <w:next w:val="CommentText"/>
    <w:link w:val="CommentSubjectChar"/>
    <w:uiPriority w:val="99"/>
    <w:semiHidden/>
    <w:unhideWhenUsed/>
    <w:rsid w:val="0037164B"/>
    <w:rPr>
      <w:b/>
      <w:bCs/>
    </w:rPr>
  </w:style>
  <w:style w:type="character" w:customStyle="1" w:styleId="CommentSubjectChar">
    <w:name w:val="Comment Subject Char"/>
    <w:basedOn w:val="CommentTextChar"/>
    <w:link w:val="CommentSubject"/>
    <w:uiPriority w:val="99"/>
    <w:semiHidden/>
    <w:rsid w:val="0037164B"/>
    <w:rPr>
      <w:b/>
      <w:bCs/>
      <w:sz w:val="20"/>
      <w:szCs w:val="20"/>
    </w:rPr>
  </w:style>
  <w:style w:type="character" w:customStyle="1" w:styleId="Heading1Char">
    <w:name w:val="Heading 1 Char"/>
    <w:basedOn w:val="DefaultParagraphFont"/>
    <w:link w:val="Heading1"/>
    <w:uiPriority w:val="9"/>
    <w:rsid w:val="00D15F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5F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42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430C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334F8"/>
    <w:rPr>
      <w:color w:val="0563C1" w:themeColor="hyperlink"/>
      <w:u w:val="single"/>
    </w:rPr>
  </w:style>
  <w:style w:type="character" w:styleId="UnresolvedMention">
    <w:name w:val="Unresolved Mention"/>
    <w:basedOn w:val="DefaultParagraphFont"/>
    <w:uiPriority w:val="99"/>
    <w:semiHidden/>
    <w:unhideWhenUsed/>
    <w:rsid w:val="00933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70947">
      <w:bodyDiv w:val="1"/>
      <w:marLeft w:val="0"/>
      <w:marRight w:val="0"/>
      <w:marTop w:val="0"/>
      <w:marBottom w:val="0"/>
      <w:divBdr>
        <w:top w:val="none" w:sz="0" w:space="0" w:color="auto"/>
        <w:left w:val="none" w:sz="0" w:space="0" w:color="auto"/>
        <w:bottom w:val="none" w:sz="0" w:space="0" w:color="auto"/>
        <w:right w:val="none" w:sz="0" w:space="0" w:color="auto"/>
      </w:divBdr>
      <w:divsChild>
        <w:div w:id="121466619">
          <w:marLeft w:val="0"/>
          <w:marRight w:val="0"/>
          <w:marTop w:val="0"/>
          <w:marBottom w:val="0"/>
          <w:divBdr>
            <w:top w:val="none" w:sz="0" w:space="0" w:color="auto"/>
            <w:left w:val="none" w:sz="0" w:space="0" w:color="auto"/>
            <w:bottom w:val="none" w:sz="0" w:space="0" w:color="auto"/>
            <w:right w:val="none" w:sz="0" w:space="0" w:color="auto"/>
          </w:divBdr>
        </w:div>
        <w:div w:id="1114060242">
          <w:marLeft w:val="0"/>
          <w:marRight w:val="0"/>
          <w:marTop w:val="0"/>
          <w:marBottom w:val="0"/>
          <w:divBdr>
            <w:top w:val="none" w:sz="0" w:space="0" w:color="auto"/>
            <w:left w:val="none" w:sz="0" w:space="0" w:color="auto"/>
            <w:bottom w:val="none" w:sz="0" w:space="0" w:color="auto"/>
            <w:right w:val="none" w:sz="0" w:space="0" w:color="auto"/>
          </w:divBdr>
        </w:div>
        <w:div w:id="1144007487">
          <w:marLeft w:val="0"/>
          <w:marRight w:val="0"/>
          <w:marTop w:val="0"/>
          <w:marBottom w:val="0"/>
          <w:divBdr>
            <w:top w:val="none" w:sz="0" w:space="0" w:color="auto"/>
            <w:left w:val="none" w:sz="0" w:space="0" w:color="auto"/>
            <w:bottom w:val="none" w:sz="0" w:space="0" w:color="auto"/>
            <w:right w:val="none" w:sz="0" w:space="0" w:color="auto"/>
          </w:divBdr>
        </w:div>
        <w:div w:id="916479251">
          <w:marLeft w:val="0"/>
          <w:marRight w:val="0"/>
          <w:marTop w:val="0"/>
          <w:marBottom w:val="0"/>
          <w:divBdr>
            <w:top w:val="none" w:sz="0" w:space="0" w:color="auto"/>
            <w:left w:val="none" w:sz="0" w:space="0" w:color="auto"/>
            <w:bottom w:val="none" w:sz="0" w:space="0" w:color="auto"/>
            <w:right w:val="none" w:sz="0" w:space="0" w:color="auto"/>
          </w:divBdr>
        </w:div>
        <w:div w:id="974219240">
          <w:marLeft w:val="0"/>
          <w:marRight w:val="0"/>
          <w:marTop w:val="0"/>
          <w:marBottom w:val="0"/>
          <w:divBdr>
            <w:top w:val="none" w:sz="0" w:space="0" w:color="auto"/>
            <w:left w:val="none" w:sz="0" w:space="0" w:color="auto"/>
            <w:bottom w:val="none" w:sz="0" w:space="0" w:color="auto"/>
            <w:right w:val="none" w:sz="0" w:space="0" w:color="auto"/>
          </w:divBdr>
        </w:div>
        <w:div w:id="1342466418">
          <w:marLeft w:val="0"/>
          <w:marRight w:val="0"/>
          <w:marTop w:val="0"/>
          <w:marBottom w:val="0"/>
          <w:divBdr>
            <w:top w:val="none" w:sz="0" w:space="0" w:color="auto"/>
            <w:left w:val="none" w:sz="0" w:space="0" w:color="auto"/>
            <w:bottom w:val="none" w:sz="0" w:space="0" w:color="auto"/>
            <w:right w:val="none" w:sz="0" w:space="0" w:color="auto"/>
          </w:divBdr>
        </w:div>
        <w:div w:id="1757283004">
          <w:marLeft w:val="0"/>
          <w:marRight w:val="0"/>
          <w:marTop w:val="0"/>
          <w:marBottom w:val="0"/>
          <w:divBdr>
            <w:top w:val="none" w:sz="0" w:space="0" w:color="auto"/>
            <w:left w:val="none" w:sz="0" w:space="0" w:color="auto"/>
            <w:bottom w:val="none" w:sz="0" w:space="0" w:color="auto"/>
            <w:right w:val="none" w:sz="0" w:space="0" w:color="auto"/>
          </w:divBdr>
        </w:div>
        <w:div w:id="1984431064">
          <w:marLeft w:val="0"/>
          <w:marRight w:val="0"/>
          <w:marTop w:val="0"/>
          <w:marBottom w:val="0"/>
          <w:divBdr>
            <w:top w:val="none" w:sz="0" w:space="0" w:color="auto"/>
            <w:left w:val="none" w:sz="0" w:space="0" w:color="auto"/>
            <w:bottom w:val="none" w:sz="0" w:space="0" w:color="auto"/>
            <w:right w:val="none" w:sz="0" w:space="0" w:color="auto"/>
          </w:divBdr>
        </w:div>
        <w:div w:id="164247327">
          <w:marLeft w:val="0"/>
          <w:marRight w:val="0"/>
          <w:marTop w:val="0"/>
          <w:marBottom w:val="0"/>
          <w:divBdr>
            <w:top w:val="none" w:sz="0" w:space="0" w:color="auto"/>
            <w:left w:val="none" w:sz="0" w:space="0" w:color="auto"/>
            <w:bottom w:val="none" w:sz="0" w:space="0" w:color="auto"/>
            <w:right w:val="none" w:sz="0" w:space="0" w:color="auto"/>
          </w:divBdr>
        </w:div>
        <w:div w:id="645666255">
          <w:marLeft w:val="0"/>
          <w:marRight w:val="0"/>
          <w:marTop w:val="0"/>
          <w:marBottom w:val="0"/>
          <w:divBdr>
            <w:top w:val="none" w:sz="0" w:space="0" w:color="auto"/>
            <w:left w:val="none" w:sz="0" w:space="0" w:color="auto"/>
            <w:bottom w:val="none" w:sz="0" w:space="0" w:color="auto"/>
            <w:right w:val="none" w:sz="0" w:space="0" w:color="auto"/>
          </w:divBdr>
        </w:div>
        <w:div w:id="1128858460">
          <w:marLeft w:val="0"/>
          <w:marRight w:val="0"/>
          <w:marTop w:val="0"/>
          <w:marBottom w:val="0"/>
          <w:divBdr>
            <w:top w:val="none" w:sz="0" w:space="0" w:color="auto"/>
            <w:left w:val="none" w:sz="0" w:space="0" w:color="auto"/>
            <w:bottom w:val="none" w:sz="0" w:space="0" w:color="auto"/>
            <w:right w:val="none" w:sz="0" w:space="0" w:color="auto"/>
          </w:divBdr>
        </w:div>
        <w:div w:id="1520698743">
          <w:marLeft w:val="0"/>
          <w:marRight w:val="0"/>
          <w:marTop w:val="0"/>
          <w:marBottom w:val="0"/>
          <w:divBdr>
            <w:top w:val="none" w:sz="0" w:space="0" w:color="auto"/>
            <w:left w:val="none" w:sz="0" w:space="0" w:color="auto"/>
            <w:bottom w:val="none" w:sz="0" w:space="0" w:color="auto"/>
            <w:right w:val="none" w:sz="0" w:space="0" w:color="auto"/>
          </w:divBdr>
        </w:div>
        <w:div w:id="1060596190">
          <w:marLeft w:val="0"/>
          <w:marRight w:val="0"/>
          <w:marTop w:val="0"/>
          <w:marBottom w:val="0"/>
          <w:divBdr>
            <w:top w:val="none" w:sz="0" w:space="0" w:color="auto"/>
            <w:left w:val="none" w:sz="0" w:space="0" w:color="auto"/>
            <w:bottom w:val="none" w:sz="0" w:space="0" w:color="auto"/>
            <w:right w:val="none" w:sz="0" w:space="0" w:color="auto"/>
          </w:divBdr>
        </w:div>
        <w:div w:id="305474418">
          <w:marLeft w:val="0"/>
          <w:marRight w:val="0"/>
          <w:marTop w:val="0"/>
          <w:marBottom w:val="0"/>
          <w:divBdr>
            <w:top w:val="none" w:sz="0" w:space="0" w:color="auto"/>
            <w:left w:val="none" w:sz="0" w:space="0" w:color="auto"/>
            <w:bottom w:val="none" w:sz="0" w:space="0" w:color="auto"/>
            <w:right w:val="none" w:sz="0" w:space="0" w:color="auto"/>
          </w:divBdr>
        </w:div>
        <w:div w:id="1120762971">
          <w:marLeft w:val="0"/>
          <w:marRight w:val="0"/>
          <w:marTop w:val="0"/>
          <w:marBottom w:val="0"/>
          <w:divBdr>
            <w:top w:val="none" w:sz="0" w:space="0" w:color="auto"/>
            <w:left w:val="none" w:sz="0" w:space="0" w:color="auto"/>
            <w:bottom w:val="none" w:sz="0" w:space="0" w:color="auto"/>
            <w:right w:val="none" w:sz="0" w:space="0" w:color="auto"/>
          </w:divBdr>
        </w:div>
        <w:div w:id="1521771646">
          <w:marLeft w:val="0"/>
          <w:marRight w:val="0"/>
          <w:marTop w:val="0"/>
          <w:marBottom w:val="0"/>
          <w:divBdr>
            <w:top w:val="none" w:sz="0" w:space="0" w:color="auto"/>
            <w:left w:val="none" w:sz="0" w:space="0" w:color="auto"/>
            <w:bottom w:val="none" w:sz="0" w:space="0" w:color="auto"/>
            <w:right w:val="none" w:sz="0" w:space="0" w:color="auto"/>
          </w:divBdr>
        </w:div>
        <w:div w:id="1505902851">
          <w:marLeft w:val="0"/>
          <w:marRight w:val="0"/>
          <w:marTop w:val="0"/>
          <w:marBottom w:val="0"/>
          <w:divBdr>
            <w:top w:val="none" w:sz="0" w:space="0" w:color="auto"/>
            <w:left w:val="none" w:sz="0" w:space="0" w:color="auto"/>
            <w:bottom w:val="none" w:sz="0" w:space="0" w:color="auto"/>
            <w:right w:val="none" w:sz="0" w:space="0" w:color="auto"/>
          </w:divBdr>
        </w:div>
        <w:div w:id="450514506">
          <w:marLeft w:val="0"/>
          <w:marRight w:val="0"/>
          <w:marTop w:val="0"/>
          <w:marBottom w:val="0"/>
          <w:divBdr>
            <w:top w:val="none" w:sz="0" w:space="0" w:color="auto"/>
            <w:left w:val="none" w:sz="0" w:space="0" w:color="auto"/>
            <w:bottom w:val="none" w:sz="0" w:space="0" w:color="auto"/>
            <w:right w:val="none" w:sz="0" w:space="0" w:color="auto"/>
          </w:divBdr>
        </w:div>
        <w:div w:id="66542626">
          <w:marLeft w:val="0"/>
          <w:marRight w:val="0"/>
          <w:marTop w:val="0"/>
          <w:marBottom w:val="0"/>
          <w:divBdr>
            <w:top w:val="none" w:sz="0" w:space="0" w:color="auto"/>
            <w:left w:val="none" w:sz="0" w:space="0" w:color="auto"/>
            <w:bottom w:val="none" w:sz="0" w:space="0" w:color="auto"/>
            <w:right w:val="none" w:sz="0" w:space="0" w:color="auto"/>
          </w:divBdr>
        </w:div>
        <w:div w:id="606422798">
          <w:marLeft w:val="0"/>
          <w:marRight w:val="0"/>
          <w:marTop w:val="0"/>
          <w:marBottom w:val="0"/>
          <w:divBdr>
            <w:top w:val="none" w:sz="0" w:space="0" w:color="auto"/>
            <w:left w:val="none" w:sz="0" w:space="0" w:color="auto"/>
            <w:bottom w:val="none" w:sz="0" w:space="0" w:color="auto"/>
            <w:right w:val="none" w:sz="0" w:space="0" w:color="auto"/>
          </w:divBdr>
        </w:div>
        <w:div w:id="26950161">
          <w:marLeft w:val="0"/>
          <w:marRight w:val="0"/>
          <w:marTop w:val="0"/>
          <w:marBottom w:val="0"/>
          <w:divBdr>
            <w:top w:val="none" w:sz="0" w:space="0" w:color="auto"/>
            <w:left w:val="none" w:sz="0" w:space="0" w:color="auto"/>
            <w:bottom w:val="none" w:sz="0" w:space="0" w:color="auto"/>
            <w:right w:val="none" w:sz="0" w:space="0" w:color="auto"/>
          </w:divBdr>
        </w:div>
        <w:div w:id="678242260">
          <w:marLeft w:val="0"/>
          <w:marRight w:val="0"/>
          <w:marTop w:val="0"/>
          <w:marBottom w:val="0"/>
          <w:divBdr>
            <w:top w:val="none" w:sz="0" w:space="0" w:color="auto"/>
            <w:left w:val="none" w:sz="0" w:space="0" w:color="auto"/>
            <w:bottom w:val="none" w:sz="0" w:space="0" w:color="auto"/>
            <w:right w:val="none" w:sz="0" w:space="0" w:color="auto"/>
          </w:divBdr>
        </w:div>
        <w:div w:id="131555461">
          <w:marLeft w:val="0"/>
          <w:marRight w:val="0"/>
          <w:marTop w:val="0"/>
          <w:marBottom w:val="0"/>
          <w:divBdr>
            <w:top w:val="none" w:sz="0" w:space="0" w:color="auto"/>
            <w:left w:val="none" w:sz="0" w:space="0" w:color="auto"/>
            <w:bottom w:val="none" w:sz="0" w:space="0" w:color="auto"/>
            <w:right w:val="none" w:sz="0" w:space="0" w:color="auto"/>
          </w:divBdr>
        </w:div>
        <w:div w:id="1882671703">
          <w:marLeft w:val="0"/>
          <w:marRight w:val="0"/>
          <w:marTop w:val="0"/>
          <w:marBottom w:val="0"/>
          <w:divBdr>
            <w:top w:val="none" w:sz="0" w:space="0" w:color="auto"/>
            <w:left w:val="none" w:sz="0" w:space="0" w:color="auto"/>
            <w:bottom w:val="none" w:sz="0" w:space="0" w:color="auto"/>
            <w:right w:val="none" w:sz="0" w:space="0" w:color="auto"/>
          </w:divBdr>
        </w:div>
        <w:div w:id="2101292622">
          <w:marLeft w:val="0"/>
          <w:marRight w:val="0"/>
          <w:marTop w:val="0"/>
          <w:marBottom w:val="0"/>
          <w:divBdr>
            <w:top w:val="none" w:sz="0" w:space="0" w:color="auto"/>
            <w:left w:val="none" w:sz="0" w:space="0" w:color="auto"/>
            <w:bottom w:val="none" w:sz="0" w:space="0" w:color="auto"/>
            <w:right w:val="none" w:sz="0" w:space="0" w:color="auto"/>
          </w:divBdr>
        </w:div>
        <w:div w:id="1819690909">
          <w:marLeft w:val="0"/>
          <w:marRight w:val="0"/>
          <w:marTop w:val="0"/>
          <w:marBottom w:val="0"/>
          <w:divBdr>
            <w:top w:val="none" w:sz="0" w:space="0" w:color="auto"/>
            <w:left w:val="none" w:sz="0" w:space="0" w:color="auto"/>
            <w:bottom w:val="none" w:sz="0" w:space="0" w:color="auto"/>
            <w:right w:val="none" w:sz="0" w:space="0" w:color="auto"/>
          </w:divBdr>
        </w:div>
        <w:div w:id="1710455355">
          <w:marLeft w:val="0"/>
          <w:marRight w:val="0"/>
          <w:marTop w:val="0"/>
          <w:marBottom w:val="0"/>
          <w:divBdr>
            <w:top w:val="none" w:sz="0" w:space="0" w:color="auto"/>
            <w:left w:val="none" w:sz="0" w:space="0" w:color="auto"/>
            <w:bottom w:val="none" w:sz="0" w:space="0" w:color="auto"/>
            <w:right w:val="none" w:sz="0" w:space="0" w:color="auto"/>
          </w:divBdr>
        </w:div>
        <w:div w:id="1439370621">
          <w:marLeft w:val="0"/>
          <w:marRight w:val="0"/>
          <w:marTop w:val="0"/>
          <w:marBottom w:val="0"/>
          <w:divBdr>
            <w:top w:val="none" w:sz="0" w:space="0" w:color="auto"/>
            <w:left w:val="none" w:sz="0" w:space="0" w:color="auto"/>
            <w:bottom w:val="none" w:sz="0" w:space="0" w:color="auto"/>
            <w:right w:val="none" w:sz="0" w:space="0" w:color="auto"/>
          </w:divBdr>
        </w:div>
        <w:div w:id="194487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ir@indianasil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weldy@indianasil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TMyxDPekB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weldy@indianasi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1" ma:contentTypeDescription="Create a new document." ma:contentTypeScope="" ma:versionID="f4b23f93e46c1bf7fc6cc5a6f6bd969f">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b15d310aafd11f074d85a8c97df06eef"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8C143-CBBE-42D6-9793-8C9320D4D835}">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customXml/itemProps2.xml><?xml version="1.0" encoding="utf-8"?>
<ds:datastoreItem xmlns:ds="http://schemas.openxmlformats.org/officeDocument/2006/customXml" ds:itemID="{8AE636E1-5FA3-4DCE-8A65-5BC45C668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6AE6E-79F8-4E04-878D-46ECB07B4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Virginia M</dc:creator>
  <cp:keywords/>
  <dc:description/>
  <cp:lastModifiedBy>Kacie Weldy</cp:lastModifiedBy>
  <cp:revision>5</cp:revision>
  <dcterms:created xsi:type="dcterms:W3CDTF">2023-08-29T23:58:00Z</dcterms:created>
  <dcterms:modified xsi:type="dcterms:W3CDTF">2023-08-30T22:34:00Z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